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6E2" w:rsidRPr="004816DD" w:rsidRDefault="007046E2" w:rsidP="007046E2">
      <w:pPr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816DD">
        <w:rPr>
          <w:rFonts w:ascii="Times New Roman" w:hAnsi="Times New Roman" w:cs="Times New Roman"/>
          <w:i/>
          <w:sz w:val="28"/>
          <w:szCs w:val="28"/>
        </w:rPr>
        <w:t>Справочная информация:</w:t>
      </w:r>
    </w:p>
    <w:p w:rsidR="00EA606A" w:rsidRDefault="00447C55" w:rsidP="000E0A1B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E4249">
        <w:rPr>
          <w:rFonts w:ascii="Times New Roman" w:hAnsi="Times New Roman" w:cs="Times New Roman"/>
          <w:i/>
          <w:sz w:val="28"/>
          <w:szCs w:val="28"/>
        </w:rPr>
        <w:t xml:space="preserve">Направление </w:t>
      </w:r>
      <w:r w:rsidR="0088034F">
        <w:rPr>
          <w:rFonts w:ascii="Times New Roman" w:hAnsi="Times New Roman" w:cs="Times New Roman"/>
          <w:i/>
          <w:sz w:val="28"/>
          <w:szCs w:val="28"/>
        </w:rPr>
        <w:t>1</w:t>
      </w:r>
      <w:r w:rsidR="00D758FF">
        <w:rPr>
          <w:rFonts w:ascii="Times New Roman" w:hAnsi="Times New Roman" w:cs="Times New Roman"/>
          <w:i/>
          <w:sz w:val="28"/>
          <w:szCs w:val="28"/>
        </w:rPr>
        <w:t>2</w:t>
      </w:r>
      <w:r w:rsidR="00AE735F" w:rsidRPr="003E4249">
        <w:rPr>
          <w:rFonts w:ascii="Times New Roman" w:hAnsi="Times New Roman" w:cs="Times New Roman"/>
          <w:i/>
          <w:sz w:val="28"/>
          <w:szCs w:val="28"/>
        </w:rPr>
        <w:t>.</w:t>
      </w:r>
      <w:r w:rsidR="00CD7D64" w:rsidRPr="003E424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C64AE" w:rsidRPr="007117EB">
        <w:rPr>
          <w:rFonts w:ascii="Times New Roman" w:hAnsi="Times New Roman" w:cs="Times New Roman"/>
          <w:i/>
          <w:sz w:val="28"/>
          <w:szCs w:val="28"/>
        </w:rPr>
        <w:t>«</w:t>
      </w:r>
      <w:r w:rsidR="00D758FF" w:rsidRPr="00D758FF">
        <w:rPr>
          <w:rStyle w:val="FontStyle19"/>
          <w:i/>
          <w:sz w:val="28"/>
          <w:szCs w:val="28"/>
        </w:rPr>
        <w:t>Принятие нормативного акта, регламентирующего процедуру оценки регулирующего воздействия принятых и принимаемых нормативно-правовых актов, затрагивающих предпринимательскую деятельность</w:t>
      </w:r>
      <w:r w:rsidR="002C64AE" w:rsidRPr="007117EB">
        <w:rPr>
          <w:rFonts w:ascii="Times New Roman" w:hAnsi="Times New Roman" w:cs="Times New Roman"/>
          <w:i/>
          <w:sz w:val="28"/>
          <w:szCs w:val="28"/>
        </w:rPr>
        <w:t>»</w:t>
      </w:r>
      <w:r w:rsidR="006D3780">
        <w:rPr>
          <w:rFonts w:ascii="Times New Roman" w:hAnsi="Times New Roman" w:cs="Times New Roman"/>
          <w:i/>
          <w:sz w:val="28"/>
          <w:szCs w:val="28"/>
        </w:rPr>
        <w:t>.</w:t>
      </w:r>
      <w:r w:rsidR="00EA606A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290714" w:rsidRPr="009E36F9" w:rsidRDefault="00290714" w:rsidP="00290714">
      <w:pPr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E36F9">
        <w:rPr>
          <w:rFonts w:ascii="Times New Roman" w:hAnsi="Times New Roman" w:cs="Times New Roman"/>
          <w:sz w:val="28"/>
          <w:szCs w:val="28"/>
        </w:rPr>
        <w:t>В соответствии с Указом Президента Российской Федерации от 7 мая 2012 года № 601 «Об основных направлениях совершенствования системы государственного управления», Федеральным законом № 176 -</w:t>
      </w:r>
      <w:r w:rsidR="00507681">
        <w:rPr>
          <w:rFonts w:ascii="Times New Roman" w:hAnsi="Times New Roman" w:cs="Times New Roman"/>
          <w:sz w:val="28"/>
          <w:szCs w:val="28"/>
        </w:rPr>
        <w:t xml:space="preserve"> </w:t>
      </w:r>
      <w:r w:rsidRPr="009E36F9">
        <w:rPr>
          <w:rFonts w:ascii="Times New Roman" w:hAnsi="Times New Roman" w:cs="Times New Roman"/>
          <w:sz w:val="28"/>
          <w:szCs w:val="28"/>
        </w:rPr>
        <w:t>ФЗ от 02.07.2013 г. «О внесении изменений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статьи 7 и 46 Федерального закона «Об общих принципах организации местного самоуправления</w:t>
      </w:r>
      <w:proofErr w:type="gramEnd"/>
      <w:r w:rsidRPr="009E36F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E36F9">
        <w:rPr>
          <w:rFonts w:ascii="Times New Roman" w:hAnsi="Times New Roman" w:cs="Times New Roman"/>
          <w:sz w:val="28"/>
          <w:szCs w:val="28"/>
        </w:rPr>
        <w:t>в Российской Федерации» по вопросам оценки регулирующего воздействия проектов нормативных правовых актов и экспертизы нормативных правовых актов», Законом Курской области  № 9-ЗКО от 25.02.2014 г. «О порядке проведения оценки регулирующего воздействия проектов нормативных правовых актов Курской области, проектов муниципальных нормативных правовых актов и экспертизы нормативных правовых актов Курской области, муниципальных нормативных правов</w:t>
      </w:r>
      <w:r w:rsidR="00507681">
        <w:rPr>
          <w:rFonts w:ascii="Times New Roman" w:hAnsi="Times New Roman" w:cs="Times New Roman"/>
          <w:sz w:val="28"/>
          <w:szCs w:val="28"/>
        </w:rPr>
        <w:t>ых актов</w:t>
      </w:r>
      <w:r w:rsidRPr="009E36F9">
        <w:rPr>
          <w:rFonts w:ascii="Times New Roman" w:hAnsi="Times New Roman" w:cs="Times New Roman"/>
          <w:sz w:val="28"/>
          <w:szCs w:val="28"/>
        </w:rPr>
        <w:t xml:space="preserve"> на территории Курской области» в Курской области с</w:t>
      </w:r>
      <w:proofErr w:type="gramEnd"/>
      <w:r w:rsidRPr="009E36F9">
        <w:rPr>
          <w:rFonts w:ascii="Times New Roman" w:hAnsi="Times New Roman" w:cs="Times New Roman"/>
          <w:sz w:val="28"/>
          <w:szCs w:val="28"/>
        </w:rPr>
        <w:t xml:space="preserve"> 2014 года проводится оценка регулирующего воздействия проектов нормативных правовых актов области и экспертиза </w:t>
      </w:r>
      <w:r w:rsidRPr="009E36F9">
        <w:rPr>
          <w:rFonts w:ascii="Times New Roman" w:hAnsi="Times New Roman" w:cs="Times New Roman"/>
          <w:bCs/>
          <w:sz w:val="28"/>
          <w:szCs w:val="28"/>
        </w:rPr>
        <w:t>нормативных правовых актов Курской области,</w:t>
      </w:r>
      <w:r w:rsidRPr="009E36F9">
        <w:rPr>
          <w:rFonts w:ascii="Times New Roman" w:hAnsi="Times New Roman" w:cs="Times New Roman"/>
          <w:sz w:val="28"/>
          <w:szCs w:val="28"/>
        </w:rPr>
        <w:t xml:space="preserve"> затрагивающих вопросы осуществления предпринимательской и инвестиционной деятельности. </w:t>
      </w:r>
    </w:p>
    <w:p w:rsidR="008441A5" w:rsidRPr="008441A5" w:rsidRDefault="00507681" w:rsidP="008323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12 месяцев 2017</w:t>
      </w:r>
      <w:r w:rsidR="008441A5" w:rsidRPr="008441A5">
        <w:rPr>
          <w:rFonts w:ascii="Times New Roman" w:hAnsi="Times New Roman" w:cs="Times New Roman"/>
          <w:sz w:val="28"/>
          <w:szCs w:val="28"/>
        </w:rPr>
        <w:t xml:space="preserve"> года комитетом по экономике и развитию Курской области, как уполномоченным органом по оценке регулирующего возде</w:t>
      </w:r>
      <w:r>
        <w:rPr>
          <w:rFonts w:ascii="Times New Roman" w:hAnsi="Times New Roman" w:cs="Times New Roman"/>
          <w:sz w:val="28"/>
          <w:szCs w:val="28"/>
        </w:rPr>
        <w:t>йствия, подготовлены девять</w:t>
      </w:r>
      <w:r w:rsidR="008441A5" w:rsidRPr="008441A5">
        <w:rPr>
          <w:rFonts w:ascii="Times New Roman" w:hAnsi="Times New Roman" w:cs="Times New Roman"/>
          <w:sz w:val="28"/>
          <w:szCs w:val="28"/>
        </w:rPr>
        <w:t xml:space="preserve"> заключений об оценке регулирующего воздействия проектов нормативных правовых актов Курской области, затрагивающих вопросы предпринимательской и инвестиционной деятельности.</w:t>
      </w:r>
    </w:p>
    <w:p w:rsidR="009E36F9" w:rsidRPr="005907CB" w:rsidRDefault="009E36F9" w:rsidP="00832360">
      <w:pPr>
        <w:pStyle w:val="2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07CB">
        <w:rPr>
          <w:rFonts w:ascii="Times New Roman" w:eastAsia="Times New Roman" w:hAnsi="Times New Roman" w:cs="Times New Roman"/>
          <w:sz w:val="28"/>
          <w:szCs w:val="28"/>
        </w:rPr>
        <w:t>Информация о процедурах оценки регулирующего воздействия проектов нормативных правовых актов Курской области размещается на официальном сайте Администрации Курской области в разделе «Экономика»/ «Оценка регулирующего воздействия» в информационно-телекоммуникационной сети «Интернет».</w:t>
      </w:r>
    </w:p>
    <w:p w:rsidR="00DC12F0" w:rsidRDefault="00DC12F0" w:rsidP="00832360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B02F9" w:rsidRPr="00FB02F9" w:rsidRDefault="00FB02F9" w:rsidP="00FB02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7C55" w:rsidRPr="005D0D9F" w:rsidRDefault="00447C55" w:rsidP="004816DD">
      <w:pPr>
        <w:spacing w:after="0" w:line="240" w:lineRule="auto"/>
        <w:ind w:firstLine="708"/>
        <w:jc w:val="both"/>
        <w:rPr>
          <w:rStyle w:val="FontStyle19"/>
          <w:sz w:val="28"/>
          <w:szCs w:val="28"/>
        </w:rPr>
      </w:pPr>
    </w:p>
    <w:p w:rsidR="00447C55" w:rsidRPr="005D0D9F" w:rsidRDefault="00447C55" w:rsidP="004816DD">
      <w:pPr>
        <w:spacing w:line="240" w:lineRule="auto"/>
        <w:rPr>
          <w:rStyle w:val="FontStyle19"/>
          <w:sz w:val="28"/>
          <w:szCs w:val="28"/>
        </w:rPr>
      </w:pPr>
    </w:p>
    <w:p w:rsidR="005D0D9F" w:rsidRPr="005D0D9F" w:rsidRDefault="005D0D9F" w:rsidP="004816DD">
      <w:pPr>
        <w:spacing w:line="240" w:lineRule="auto"/>
        <w:rPr>
          <w:rStyle w:val="FontStyle19"/>
          <w:sz w:val="28"/>
          <w:szCs w:val="28"/>
        </w:rPr>
      </w:pPr>
    </w:p>
    <w:sectPr w:rsidR="005D0D9F" w:rsidRPr="005D0D9F" w:rsidSect="00AE7A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346842"/>
    <w:multiLevelType w:val="hybridMultilevel"/>
    <w:tmpl w:val="DF2E6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47C55"/>
    <w:rsid w:val="00004D3F"/>
    <w:rsid w:val="000108C2"/>
    <w:rsid w:val="00017D35"/>
    <w:rsid w:val="000850DD"/>
    <w:rsid w:val="000E0A1B"/>
    <w:rsid w:val="00136649"/>
    <w:rsid w:val="001571A1"/>
    <w:rsid w:val="00162305"/>
    <w:rsid w:val="001A28E6"/>
    <w:rsid w:val="002013B6"/>
    <w:rsid w:val="00213199"/>
    <w:rsid w:val="00226566"/>
    <w:rsid w:val="00290714"/>
    <w:rsid w:val="00296965"/>
    <w:rsid w:val="002C19E9"/>
    <w:rsid w:val="002C64AE"/>
    <w:rsid w:val="002D4F4B"/>
    <w:rsid w:val="002E5BF8"/>
    <w:rsid w:val="00303478"/>
    <w:rsid w:val="00362E16"/>
    <w:rsid w:val="00380F36"/>
    <w:rsid w:val="003B30DC"/>
    <w:rsid w:val="003D5D39"/>
    <w:rsid w:val="003E4249"/>
    <w:rsid w:val="0043082E"/>
    <w:rsid w:val="00447C55"/>
    <w:rsid w:val="00455B4C"/>
    <w:rsid w:val="00463CC7"/>
    <w:rsid w:val="004816DD"/>
    <w:rsid w:val="004902F9"/>
    <w:rsid w:val="004D34FA"/>
    <w:rsid w:val="004D4481"/>
    <w:rsid w:val="00507681"/>
    <w:rsid w:val="00537F65"/>
    <w:rsid w:val="005573EB"/>
    <w:rsid w:val="005907CB"/>
    <w:rsid w:val="005D0D9F"/>
    <w:rsid w:val="005F7BDB"/>
    <w:rsid w:val="00603A3C"/>
    <w:rsid w:val="00620786"/>
    <w:rsid w:val="0068695E"/>
    <w:rsid w:val="0069316C"/>
    <w:rsid w:val="006C50D4"/>
    <w:rsid w:val="006D3780"/>
    <w:rsid w:val="007046E2"/>
    <w:rsid w:val="00707C56"/>
    <w:rsid w:val="007117EB"/>
    <w:rsid w:val="00752405"/>
    <w:rsid w:val="00777F95"/>
    <w:rsid w:val="007C2BA0"/>
    <w:rsid w:val="007D2F26"/>
    <w:rsid w:val="007E3BF6"/>
    <w:rsid w:val="00832360"/>
    <w:rsid w:val="008349A6"/>
    <w:rsid w:val="008441A5"/>
    <w:rsid w:val="0088034F"/>
    <w:rsid w:val="008A2A0A"/>
    <w:rsid w:val="008C5B60"/>
    <w:rsid w:val="00911377"/>
    <w:rsid w:val="009D1428"/>
    <w:rsid w:val="009E36F9"/>
    <w:rsid w:val="00A34BED"/>
    <w:rsid w:val="00A4391A"/>
    <w:rsid w:val="00AB1A88"/>
    <w:rsid w:val="00AE2BA6"/>
    <w:rsid w:val="00AE735F"/>
    <w:rsid w:val="00AE75E9"/>
    <w:rsid w:val="00AE7A04"/>
    <w:rsid w:val="00B0230B"/>
    <w:rsid w:val="00B50C49"/>
    <w:rsid w:val="00B672CB"/>
    <w:rsid w:val="00BC5572"/>
    <w:rsid w:val="00BC55E4"/>
    <w:rsid w:val="00C20B53"/>
    <w:rsid w:val="00CA47F8"/>
    <w:rsid w:val="00CB5F29"/>
    <w:rsid w:val="00CC7FE4"/>
    <w:rsid w:val="00CD679A"/>
    <w:rsid w:val="00CD7D64"/>
    <w:rsid w:val="00D3202D"/>
    <w:rsid w:val="00D428D0"/>
    <w:rsid w:val="00D758FF"/>
    <w:rsid w:val="00D9118A"/>
    <w:rsid w:val="00DB039B"/>
    <w:rsid w:val="00DC09D5"/>
    <w:rsid w:val="00DC12F0"/>
    <w:rsid w:val="00DC1859"/>
    <w:rsid w:val="00DE6F94"/>
    <w:rsid w:val="00E01C58"/>
    <w:rsid w:val="00E65FD9"/>
    <w:rsid w:val="00E67BD9"/>
    <w:rsid w:val="00EA2D20"/>
    <w:rsid w:val="00EA606A"/>
    <w:rsid w:val="00EE1A18"/>
    <w:rsid w:val="00EE1F83"/>
    <w:rsid w:val="00EE2C13"/>
    <w:rsid w:val="00EE78B3"/>
    <w:rsid w:val="00EF0491"/>
    <w:rsid w:val="00FB02F9"/>
    <w:rsid w:val="00FF66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A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9">
    <w:name w:val="Font Style19"/>
    <w:basedOn w:val="a0"/>
    <w:uiPriority w:val="99"/>
    <w:rsid w:val="005D0D9F"/>
    <w:rPr>
      <w:rFonts w:ascii="Times New Roman" w:hAnsi="Times New Roman" w:cs="Times New Roman"/>
      <w:sz w:val="26"/>
      <w:szCs w:val="26"/>
    </w:rPr>
  </w:style>
  <w:style w:type="paragraph" w:styleId="a3">
    <w:name w:val="Body Text"/>
    <w:basedOn w:val="a"/>
    <w:link w:val="a4"/>
    <w:uiPriority w:val="99"/>
    <w:rsid w:val="004816DD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4816DD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rmal">
    <w:name w:val="ConsPlusNormal"/>
    <w:rsid w:val="004816D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styleId="a5">
    <w:name w:val="Hyperlink"/>
    <w:basedOn w:val="a0"/>
    <w:rsid w:val="00AE735F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0850DD"/>
    <w:pPr>
      <w:spacing w:after="0"/>
      <w:ind w:left="720"/>
      <w:contextualSpacing/>
    </w:pPr>
    <w:rPr>
      <w:rFonts w:ascii="Times New Roman" w:eastAsia="Calibri" w:hAnsi="Times New Roman" w:cs="Times New Roman"/>
      <w:sz w:val="25"/>
      <w:szCs w:val="25"/>
      <w:lang w:eastAsia="en-US"/>
    </w:rPr>
  </w:style>
  <w:style w:type="paragraph" w:customStyle="1" w:styleId="ConsPlusTitle">
    <w:name w:val="ConsPlusTitle"/>
    <w:uiPriority w:val="99"/>
    <w:rsid w:val="00CC7FE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p6">
    <w:name w:val="p6"/>
    <w:basedOn w:val="a"/>
    <w:rsid w:val="00CC7F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7C2BA0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nhideWhenUsed/>
    <w:rsid w:val="009E36F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9E36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Константиновна</dc:creator>
  <cp:keywords/>
  <dc:description/>
  <cp:lastModifiedBy>Макаренко</cp:lastModifiedBy>
  <cp:revision>3</cp:revision>
  <dcterms:created xsi:type="dcterms:W3CDTF">2018-10-04T11:21:00Z</dcterms:created>
  <dcterms:modified xsi:type="dcterms:W3CDTF">2018-10-04T15:10:00Z</dcterms:modified>
</cp:coreProperties>
</file>