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E2" w:rsidRPr="004816DD" w:rsidRDefault="007046E2" w:rsidP="007046E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6DD">
        <w:rPr>
          <w:rFonts w:ascii="Times New Roman" w:hAnsi="Times New Roman" w:cs="Times New Roman"/>
          <w:i/>
          <w:sz w:val="28"/>
          <w:szCs w:val="28"/>
        </w:rPr>
        <w:t>Справочная информация:</w:t>
      </w:r>
    </w:p>
    <w:p w:rsidR="00EA606A" w:rsidRDefault="00447C55" w:rsidP="000E0A1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A69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 w:rsidR="0088034F" w:rsidRPr="00EC4A69">
        <w:rPr>
          <w:rFonts w:ascii="Times New Roman" w:hAnsi="Times New Roman" w:cs="Times New Roman"/>
          <w:i/>
          <w:sz w:val="28"/>
          <w:szCs w:val="28"/>
        </w:rPr>
        <w:t>1</w:t>
      </w:r>
      <w:r w:rsidR="00EC4A69" w:rsidRPr="00EC4A69">
        <w:rPr>
          <w:rFonts w:ascii="Times New Roman" w:hAnsi="Times New Roman" w:cs="Times New Roman"/>
          <w:i/>
          <w:sz w:val="28"/>
          <w:szCs w:val="28"/>
        </w:rPr>
        <w:t>4</w:t>
      </w:r>
      <w:r w:rsidR="00AE735F" w:rsidRPr="00EC4A69">
        <w:rPr>
          <w:rFonts w:ascii="Times New Roman" w:hAnsi="Times New Roman" w:cs="Times New Roman"/>
          <w:i/>
          <w:sz w:val="28"/>
          <w:szCs w:val="28"/>
        </w:rPr>
        <w:t>.</w:t>
      </w:r>
      <w:r w:rsidR="00CD7D64" w:rsidRPr="00EC4A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64AE" w:rsidRPr="00EC4A69">
        <w:rPr>
          <w:rFonts w:ascii="Times New Roman" w:hAnsi="Times New Roman" w:cs="Times New Roman"/>
          <w:i/>
          <w:sz w:val="28"/>
          <w:szCs w:val="28"/>
        </w:rPr>
        <w:t>«</w:t>
      </w:r>
      <w:r w:rsidR="00EC4A69" w:rsidRPr="00EC4A69">
        <w:rPr>
          <w:rFonts w:ascii="Times New Roman" w:hAnsi="Times New Roman" w:cs="Times New Roman"/>
          <w:bCs/>
          <w:i/>
          <w:sz w:val="28"/>
          <w:szCs w:val="28"/>
        </w:rPr>
        <w:t>Включение представителей потребителей энергоресурсов в состав органа исполнительной власти субъекта Российской Федерации в сфере государственного регулирования тарифов – региональной энергетической комиссии (РЭК) и создание коллегиального совещательного органа при РЭК, включающего представителей делового сообщества</w:t>
      </w:r>
      <w:r w:rsidR="002C64AE" w:rsidRPr="00EC4A69">
        <w:rPr>
          <w:rFonts w:ascii="Times New Roman" w:hAnsi="Times New Roman" w:cs="Times New Roman"/>
          <w:i/>
          <w:sz w:val="28"/>
          <w:szCs w:val="28"/>
        </w:rPr>
        <w:t>»</w:t>
      </w:r>
      <w:r w:rsidR="006D3780" w:rsidRPr="00EC4A69">
        <w:rPr>
          <w:rFonts w:ascii="Times New Roman" w:hAnsi="Times New Roman" w:cs="Times New Roman"/>
          <w:i/>
          <w:sz w:val="28"/>
          <w:szCs w:val="28"/>
        </w:rPr>
        <w:t>.</w:t>
      </w:r>
      <w:r w:rsidR="00EA606A" w:rsidRPr="00EC4A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47ED" w:rsidRPr="00EF21FE" w:rsidRDefault="009047ED" w:rsidP="00EF21FE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21FE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EF21FE">
        <w:rPr>
          <w:rFonts w:ascii="Times New Roman" w:eastAsia="Times New Roman" w:hAnsi="Times New Roman" w:cs="Times New Roman"/>
          <w:sz w:val="27"/>
          <w:szCs w:val="27"/>
        </w:rPr>
        <w:t xml:space="preserve"> указанного положения Стандарта осуществлена комитетом по тарифам и ценам Курской области посредством включения в состав общественного совета (далее – Совет), образованного при комитете по тарифам и ценам Курской области (далее</w:t>
      </w:r>
      <w:r w:rsidR="00EF21FE" w:rsidRPr="00EF21F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F21FE" w:rsidRPr="00EF21FE">
        <w:rPr>
          <w:rFonts w:ascii="Times New Roman" w:eastAsia="Times New Roman" w:hAnsi="Times New Roman" w:cs="Times New Roman"/>
          <w:sz w:val="27"/>
          <w:szCs w:val="27"/>
        </w:rPr>
        <w:noBreakHyphen/>
      </w:r>
      <w:r w:rsidRPr="00EF21FE">
        <w:rPr>
          <w:rFonts w:ascii="Times New Roman" w:eastAsia="Times New Roman" w:hAnsi="Times New Roman" w:cs="Times New Roman"/>
          <w:sz w:val="27"/>
          <w:szCs w:val="27"/>
        </w:rPr>
        <w:t xml:space="preserve"> комитет) представителей хозяйствующих субъектов – потребителей энергоресурсов (представителей делового сообщества), общественных организаций и экспертов.</w:t>
      </w:r>
    </w:p>
    <w:p w:rsidR="009047ED" w:rsidRPr="00EF21FE" w:rsidRDefault="009047ED" w:rsidP="009047ED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EF21FE">
        <w:rPr>
          <w:rFonts w:ascii="Times New Roman" w:hAnsi="Times New Roman" w:cs="Times New Roman"/>
          <w:b w:val="0"/>
          <w:bCs w:val="0"/>
          <w:sz w:val="27"/>
          <w:szCs w:val="27"/>
        </w:rPr>
        <w:t>Комитетом был разработан проект постановления  Администрации Курской области «Об утверждении Порядка разработки, утверждения и  реализации программы газификации Курской области, финансируемой за счет средств, полученных от применения специальных надбавок к тарифам на транспортировку газа газораспределительными организациями».</w:t>
      </w:r>
    </w:p>
    <w:p w:rsidR="009047ED" w:rsidRPr="00EF21FE" w:rsidRDefault="009047ED" w:rsidP="009047ED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EF21FE">
        <w:rPr>
          <w:rFonts w:ascii="Times New Roman" w:hAnsi="Times New Roman" w:cs="Times New Roman"/>
          <w:b w:val="0"/>
          <w:bCs w:val="0"/>
          <w:sz w:val="27"/>
          <w:szCs w:val="27"/>
        </w:rPr>
        <w:t>Указанный проект прошел процедуру раскрытия информации на сайте Администрации Курской области, установленную постановлением Администрации Курской области от 5 августа 2013 г. № 493-па.</w:t>
      </w:r>
    </w:p>
    <w:p w:rsidR="009047ED" w:rsidRPr="00EF21FE" w:rsidRDefault="009047ED" w:rsidP="009047ED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F21FE">
        <w:rPr>
          <w:rFonts w:ascii="Times New Roman" w:hAnsi="Times New Roman" w:cs="Times New Roman"/>
          <w:b w:val="0"/>
          <w:bCs w:val="0"/>
          <w:sz w:val="27"/>
          <w:szCs w:val="27"/>
        </w:rPr>
        <w:t>Названный проект постановления  Администрации Курской области и результаты его общественного обсуждения в январе 2015 года были представлены на рассмотрение Совета при комитете, который дал свое положительное заключение на проект и по разногласиям между комитетом и ОАО «Газпром газораспределение Курск»,  согласился с позицией комитета</w:t>
      </w:r>
      <w:r w:rsidRPr="00EF21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том, что в целях исключения двойного учета затрат, расходы по  проведению регистрации объектов не включаются в</w:t>
      </w:r>
      <w:proofErr w:type="gramEnd"/>
      <w:r w:rsidRPr="00EF21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состав</w:t>
      </w:r>
      <w:r w:rsidRPr="00EF21FE">
        <w:rPr>
          <w:rFonts w:ascii="Times New Roman" w:hAnsi="Times New Roman" w:cs="Times New Roman"/>
          <w:b w:val="0"/>
          <w:sz w:val="28"/>
          <w:szCs w:val="28"/>
        </w:rPr>
        <w:t xml:space="preserve"> затрат специальной надбавки к тарифам на транспортировку газа, так как  данные затраты, согласно действующему законодательству, учитываются в составе затрат тарифа на услуги по транспортировке газа. </w:t>
      </w:r>
    </w:p>
    <w:p w:rsidR="009047ED" w:rsidRPr="00EF21FE" w:rsidRDefault="009047ED" w:rsidP="009047ED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F21FE">
        <w:rPr>
          <w:rFonts w:ascii="Times New Roman" w:hAnsi="Times New Roman" w:cs="Times New Roman"/>
          <w:b w:val="0"/>
          <w:sz w:val="28"/>
          <w:szCs w:val="28"/>
        </w:rPr>
        <w:t xml:space="preserve">Также в январе 2015 года был рассмотрен вопрос </w:t>
      </w:r>
      <w:r w:rsidRPr="00EF21FE">
        <w:rPr>
          <w:rFonts w:ascii="Times New Roman" w:eastAsia="Calibri" w:hAnsi="Times New Roman" w:cs="Times New Roman"/>
          <w:b w:val="0"/>
          <w:sz w:val="28"/>
          <w:szCs w:val="28"/>
        </w:rPr>
        <w:t xml:space="preserve">возмещения выпадающих доходов газоснабжающей организации по поставкам </w:t>
      </w:r>
      <w:r w:rsidRPr="00EF21FE">
        <w:rPr>
          <w:rFonts w:ascii="Times New Roman" w:hAnsi="Times New Roman" w:cs="Times New Roman"/>
          <w:b w:val="0"/>
          <w:sz w:val="28"/>
          <w:szCs w:val="28"/>
        </w:rPr>
        <w:t xml:space="preserve">бытового газа в баллонах населению, которые возникают в связи с применением предельных (максимальных) </w:t>
      </w:r>
      <w:hyperlink r:id="rId5" w:history="1">
        <w:r w:rsidRPr="00EF21FE">
          <w:rPr>
            <w:rFonts w:ascii="Times New Roman" w:hAnsi="Times New Roman" w:cs="Times New Roman"/>
            <w:b w:val="0"/>
            <w:sz w:val="28"/>
            <w:szCs w:val="28"/>
          </w:rPr>
          <w:t>индексов</w:t>
        </w:r>
      </w:hyperlink>
      <w:r w:rsidRPr="00EF21FE">
        <w:rPr>
          <w:rFonts w:ascii="Times New Roman" w:hAnsi="Times New Roman" w:cs="Times New Roman"/>
          <w:b w:val="0"/>
          <w:sz w:val="28"/>
          <w:szCs w:val="28"/>
        </w:rPr>
        <w:t xml:space="preserve"> изменения размера вносимой гражданами платы за коммунальные услуги.</w:t>
      </w:r>
    </w:p>
    <w:p w:rsidR="009047ED" w:rsidRPr="00EF21FE" w:rsidRDefault="009047ED" w:rsidP="009047E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1FE">
        <w:rPr>
          <w:rFonts w:ascii="Times New Roman" w:hAnsi="Times New Roman" w:cs="Times New Roman"/>
          <w:sz w:val="28"/>
          <w:szCs w:val="28"/>
        </w:rPr>
        <w:t>По состоянию на 01.01.2015 г. указанные выпадающие доходы и по факту 2014 года и по планируемым показателям деятельности на 2015 год подтверждались данными  ОАО «Газпром газораспределение Курск», однако в областном бюджете не были предусмотрены для возмещения организации.</w:t>
      </w:r>
    </w:p>
    <w:p w:rsidR="009047ED" w:rsidRPr="00EF21FE" w:rsidRDefault="009047ED" w:rsidP="009047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1FE">
        <w:rPr>
          <w:rFonts w:ascii="Times New Roman" w:hAnsi="Times New Roman" w:cs="Times New Roman"/>
          <w:sz w:val="28"/>
          <w:szCs w:val="28"/>
        </w:rPr>
        <w:t xml:space="preserve">Совет, исходя из принципа обеспечения соблюдения в процессе тарифного регулирования баланса интересов производителей и потребителей энергетических ресурсов, рекомендовал комитету предпринять необходимые действия, направленные на </w:t>
      </w:r>
      <w:proofErr w:type="spellStart"/>
      <w:r w:rsidRPr="00EF21FE">
        <w:rPr>
          <w:rFonts w:ascii="Times New Roman" w:hAnsi="Times New Roman" w:cs="Times New Roman"/>
          <w:sz w:val="28"/>
          <w:szCs w:val="28"/>
        </w:rPr>
        <w:t>предусмотрение</w:t>
      </w:r>
      <w:proofErr w:type="spellEnd"/>
      <w:r w:rsidRPr="00EF21FE">
        <w:rPr>
          <w:rFonts w:ascii="Times New Roman" w:hAnsi="Times New Roman" w:cs="Times New Roman"/>
          <w:sz w:val="28"/>
          <w:szCs w:val="28"/>
        </w:rPr>
        <w:t xml:space="preserve"> в областном бюджете на 2015 год указанных выпадающих доходов.</w:t>
      </w:r>
    </w:p>
    <w:p w:rsidR="009047ED" w:rsidRPr="00EF21FE" w:rsidRDefault="009047ED" w:rsidP="009047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1FE">
        <w:rPr>
          <w:rFonts w:ascii="Times New Roman" w:hAnsi="Times New Roman" w:cs="Times New Roman"/>
          <w:sz w:val="28"/>
          <w:szCs w:val="28"/>
        </w:rPr>
        <w:t>С учетом рекомендаций Совета комитет инициировал внесение изменений в закон об областном бюджете на 2015 год и Законом Курской области от 18.06.2015 № 48-ЗКО «О внесении изменений в Закон Курской области «Об областном бюджете на 2015 год и на плановый период 2016 и 2017 годов» право газоснабжающей организации на возмещение недополученных доходов,  вследствие установления тарифов для населения на сжиженный газ ниже</w:t>
      </w:r>
      <w:proofErr w:type="gramEnd"/>
      <w:r w:rsidRPr="00EF21FE">
        <w:rPr>
          <w:rFonts w:ascii="Times New Roman" w:hAnsi="Times New Roman" w:cs="Times New Roman"/>
          <w:sz w:val="28"/>
          <w:szCs w:val="28"/>
        </w:rPr>
        <w:t xml:space="preserve"> экономически обоснованного уровня, было предусмотрено, о чем проинформирован Совет.</w:t>
      </w:r>
    </w:p>
    <w:p w:rsidR="009047ED" w:rsidRPr="00EF21FE" w:rsidRDefault="009047ED" w:rsidP="009047ED">
      <w:pPr>
        <w:pStyle w:val="ConsPlusTitle"/>
        <w:widowControl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F21FE">
        <w:rPr>
          <w:rFonts w:ascii="Times New Roman" w:hAnsi="Times New Roman" w:cs="Times New Roman"/>
          <w:b w:val="0"/>
          <w:sz w:val="28"/>
          <w:szCs w:val="28"/>
        </w:rPr>
        <w:t>В марте 2015 года Советом было рассмотрено следующее:</w:t>
      </w:r>
    </w:p>
    <w:p w:rsidR="009047ED" w:rsidRPr="00EF21FE" w:rsidRDefault="009047ED" w:rsidP="009047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1FE">
        <w:rPr>
          <w:rFonts w:ascii="Times New Roman" w:hAnsi="Times New Roman" w:cs="Times New Roman"/>
          <w:sz w:val="28"/>
          <w:szCs w:val="28"/>
        </w:rPr>
        <w:t>1. Спорные вопросы по государственному регулированию ОАО «</w:t>
      </w:r>
      <w:proofErr w:type="spellStart"/>
      <w:r w:rsidRPr="00EF21FE">
        <w:rPr>
          <w:rFonts w:ascii="Times New Roman" w:hAnsi="Times New Roman" w:cs="Times New Roman"/>
          <w:sz w:val="28"/>
          <w:szCs w:val="28"/>
        </w:rPr>
        <w:t>Квадра</w:t>
      </w:r>
      <w:proofErr w:type="spellEnd"/>
      <w:proofErr w:type="gramStart"/>
      <w:r w:rsidRPr="00EF21FE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EF21FE">
        <w:rPr>
          <w:rFonts w:ascii="Times New Roman" w:hAnsi="Times New Roman" w:cs="Times New Roman"/>
          <w:sz w:val="28"/>
          <w:szCs w:val="28"/>
        </w:rPr>
        <w:t>«Генерирующая компания» (о признании недействительным в судебном порядке постановления комитета от 13.12.2013 года № 130 «О тарифах на тепловую энергию, поставляемую ОАО «</w:t>
      </w:r>
      <w:proofErr w:type="spellStart"/>
      <w:r w:rsidRPr="00EF21FE">
        <w:rPr>
          <w:rFonts w:ascii="Times New Roman" w:hAnsi="Times New Roman" w:cs="Times New Roman"/>
          <w:sz w:val="28"/>
          <w:szCs w:val="28"/>
        </w:rPr>
        <w:t>Квадра</w:t>
      </w:r>
      <w:proofErr w:type="spellEnd"/>
      <w:r w:rsidRPr="00EF21FE">
        <w:rPr>
          <w:rFonts w:ascii="Times New Roman" w:hAnsi="Times New Roman" w:cs="Times New Roman"/>
          <w:sz w:val="28"/>
          <w:szCs w:val="28"/>
        </w:rPr>
        <w:t>» (филиал «Южная генерация») в рамках границ Курской области, на 2014 год»).</w:t>
      </w:r>
    </w:p>
    <w:p w:rsidR="009047ED" w:rsidRPr="00EF21FE" w:rsidRDefault="009047ED" w:rsidP="009047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1FE">
        <w:rPr>
          <w:rFonts w:ascii="Times New Roman" w:hAnsi="Times New Roman" w:cs="Times New Roman"/>
          <w:sz w:val="28"/>
          <w:szCs w:val="28"/>
        </w:rPr>
        <w:t>Совет отметил, что единственным основанием послужившим причиной обращения в суд с целью признания недействительным указанного постановления комитета, является, с позиции ОАО «</w:t>
      </w:r>
      <w:proofErr w:type="spellStart"/>
      <w:r w:rsidRPr="00EF21FE">
        <w:rPr>
          <w:rFonts w:ascii="Times New Roman" w:hAnsi="Times New Roman" w:cs="Times New Roman"/>
          <w:sz w:val="28"/>
          <w:szCs w:val="28"/>
        </w:rPr>
        <w:t>Квадра</w:t>
      </w:r>
      <w:proofErr w:type="spellEnd"/>
      <w:r w:rsidRPr="00EF21FE">
        <w:rPr>
          <w:rFonts w:ascii="Times New Roman" w:hAnsi="Times New Roman" w:cs="Times New Roman"/>
          <w:sz w:val="28"/>
          <w:szCs w:val="28"/>
        </w:rPr>
        <w:t>» неверное определение комитетом в тарифном решении на 2014 год объема тепловой энергии планируемой к выработке и фактически отпущенной потребителям ОАО «</w:t>
      </w:r>
      <w:proofErr w:type="spellStart"/>
      <w:r w:rsidRPr="00EF21FE">
        <w:rPr>
          <w:rFonts w:ascii="Times New Roman" w:hAnsi="Times New Roman" w:cs="Times New Roman"/>
          <w:sz w:val="28"/>
          <w:szCs w:val="28"/>
        </w:rPr>
        <w:t>Квадра</w:t>
      </w:r>
      <w:proofErr w:type="spellEnd"/>
      <w:r w:rsidRPr="00EF21FE">
        <w:rPr>
          <w:rFonts w:ascii="Times New Roman" w:hAnsi="Times New Roman" w:cs="Times New Roman"/>
          <w:sz w:val="28"/>
          <w:szCs w:val="28"/>
        </w:rPr>
        <w:t>» (филиал «Южная генерация») за 2012 год. Причиной указанного обстоятельства ОАО «</w:t>
      </w:r>
      <w:proofErr w:type="spellStart"/>
      <w:r w:rsidRPr="00EF21FE">
        <w:rPr>
          <w:rFonts w:ascii="Times New Roman" w:hAnsi="Times New Roman" w:cs="Times New Roman"/>
          <w:sz w:val="28"/>
          <w:szCs w:val="28"/>
        </w:rPr>
        <w:t>Квадра</w:t>
      </w:r>
      <w:proofErr w:type="spellEnd"/>
      <w:r w:rsidRPr="00EF21FE">
        <w:rPr>
          <w:rFonts w:ascii="Times New Roman" w:hAnsi="Times New Roman" w:cs="Times New Roman"/>
          <w:sz w:val="28"/>
          <w:szCs w:val="28"/>
        </w:rPr>
        <w:t>» указало несоответствие установленных нормативов потребления коммунальных услуг в сферах теплоснабжения и горячего водоснабжения фактическому потреблению (их занижение).</w:t>
      </w:r>
    </w:p>
    <w:p w:rsidR="009047ED" w:rsidRPr="00EF21FE" w:rsidRDefault="009047ED" w:rsidP="009047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1FE">
        <w:rPr>
          <w:rFonts w:ascii="Times New Roman" w:hAnsi="Times New Roman" w:cs="Times New Roman"/>
          <w:sz w:val="28"/>
          <w:szCs w:val="28"/>
        </w:rPr>
        <w:t>Советом отмечено, что ОАО «</w:t>
      </w:r>
      <w:proofErr w:type="spellStart"/>
      <w:r w:rsidRPr="00EF21FE">
        <w:rPr>
          <w:rFonts w:ascii="Times New Roman" w:hAnsi="Times New Roman" w:cs="Times New Roman"/>
          <w:sz w:val="28"/>
          <w:szCs w:val="28"/>
        </w:rPr>
        <w:t>Квадра</w:t>
      </w:r>
      <w:proofErr w:type="spellEnd"/>
      <w:r w:rsidRPr="00EF21FE">
        <w:rPr>
          <w:rFonts w:ascii="Times New Roman" w:hAnsi="Times New Roman" w:cs="Times New Roman"/>
          <w:sz w:val="28"/>
          <w:szCs w:val="28"/>
        </w:rPr>
        <w:t xml:space="preserve">» указанные нормативы оспорены в установленном порядке не были, являются действующими, в </w:t>
      </w:r>
      <w:proofErr w:type="gramStart"/>
      <w:r w:rsidRPr="00EF21F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F21FE">
        <w:rPr>
          <w:rFonts w:ascii="Times New Roman" w:hAnsi="Times New Roman" w:cs="Times New Roman"/>
          <w:sz w:val="28"/>
          <w:szCs w:val="28"/>
        </w:rPr>
        <w:t xml:space="preserve"> с чем Совет считает действия комитета по определению спорных объемов отпуска и потребления тепловой энергии обоснованными.</w:t>
      </w:r>
    </w:p>
    <w:p w:rsidR="009047ED" w:rsidRPr="00EF21FE" w:rsidRDefault="009047ED" w:rsidP="009047ED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1FE">
        <w:rPr>
          <w:rFonts w:ascii="Times New Roman" w:hAnsi="Times New Roman" w:cs="Times New Roman"/>
          <w:sz w:val="28"/>
          <w:szCs w:val="28"/>
        </w:rPr>
        <w:t>Правомерность действий комитета и обоснованность мнения Совета нашли свое подтверждение судебными актами (Решение Курского областного суда от 14.11.2014 г. по делу № 3-08/14, определение Верховного Суда РФ от 25.03.2015 г. по делу № 39-АПГ15-1).</w:t>
      </w:r>
    </w:p>
    <w:p w:rsidR="009047ED" w:rsidRPr="00EF21FE" w:rsidRDefault="009047ED" w:rsidP="009047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7ED" w:rsidRPr="00EF21FE" w:rsidRDefault="009047ED" w:rsidP="009047ED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1FE">
        <w:rPr>
          <w:rFonts w:ascii="Times New Roman" w:hAnsi="Times New Roman" w:cs="Times New Roman"/>
          <w:sz w:val="28"/>
          <w:szCs w:val="28"/>
        </w:rPr>
        <w:t xml:space="preserve">2. Спорные вопросы по государственному регулированию </w:t>
      </w:r>
      <w:r w:rsidRPr="00EF21FE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gramStart"/>
      <w:r w:rsidRPr="00EF21FE">
        <w:rPr>
          <w:rFonts w:ascii="Times New Roman" w:hAnsi="Times New Roman" w:cs="Times New Roman"/>
          <w:bCs/>
          <w:sz w:val="28"/>
          <w:szCs w:val="28"/>
        </w:rPr>
        <w:t>Курская</w:t>
      </w:r>
      <w:proofErr w:type="gramEnd"/>
      <w:r w:rsidRPr="00EF21FE">
        <w:rPr>
          <w:rFonts w:ascii="Times New Roman" w:hAnsi="Times New Roman" w:cs="Times New Roman"/>
          <w:bCs/>
          <w:sz w:val="28"/>
          <w:szCs w:val="28"/>
        </w:rPr>
        <w:t xml:space="preserve"> ТСК» (рассмотрение разногласий по п</w:t>
      </w:r>
      <w:r w:rsidRPr="00EF21FE">
        <w:rPr>
          <w:rFonts w:ascii="Times New Roman" w:hAnsi="Times New Roman" w:cs="Times New Roman"/>
          <w:sz w:val="28"/>
          <w:szCs w:val="28"/>
        </w:rPr>
        <w:t>остановлению КТЦ Курской области от 28.03.2014 № 22 «О внесении изменений в некоторые постановления комитета по тарифам и ценам Курской области»).</w:t>
      </w:r>
    </w:p>
    <w:p w:rsidR="009047ED" w:rsidRPr="00EF21FE" w:rsidRDefault="009047ED" w:rsidP="009047ED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1FE">
        <w:rPr>
          <w:rFonts w:ascii="Times New Roman" w:hAnsi="Times New Roman" w:cs="Times New Roman"/>
          <w:sz w:val="28"/>
          <w:szCs w:val="28"/>
        </w:rPr>
        <w:t xml:space="preserve">Указанный вопрос рассматривался Контрольно-ревизионным управлением ФСТ России по обращению </w:t>
      </w:r>
      <w:r w:rsidRPr="00EF21FE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gramStart"/>
      <w:r w:rsidRPr="00EF21FE">
        <w:rPr>
          <w:rFonts w:ascii="Times New Roman" w:hAnsi="Times New Roman" w:cs="Times New Roman"/>
          <w:bCs/>
          <w:sz w:val="28"/>
          <w:szCs w:val="28"/>
        </w:rPr>
        <w:t>Курская</w:t>
      </w:r>
      <w:proofErr w:type="gramEnd"/>
      <w:r w:rsidRPr="00EF21FE">
        <w:rPr>
          <w:rFonts w:ascii="Times New Roman" w:hAnsi="Times New Roman" w:cs="Times New Roman"/>
          <w:bCs/>
          <w:sz w:val="28"/>
          <w:szCs w:val="28"/>
        </w:rPr>
        <w:t xml:space="preserve"> ТСК», прокуратурой Курской области.</w:t>
      </w:r>
    </w:p>
    <w:p w:rsidR="009047ED" w:rsidRPr="00EF21FE" w:rsidRDefault="009047ED" w:rsidP="009047ED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1FE">
        <w:rPr>
          <w:rFonts w:ascii="Times New Roman" w:hAnsi="Times New Roman" w:cs="Times New Roman"/>
          <w:bCs/>
          <w:sz w:val="28"/>
          <w:szCs w:val="28"/>
        </w:rPr>
        <w:t>Советом по итогам рассмотрения указанного вопроса отмечено следующее.</w:t>
      </w:r>
    </w:p>
    <w:p w:rsidR="009047ED" w:rsidRPr="00EF21FE" w:rsidRDefault="009047ED" w:rsidP="009047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1F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в сфере теплоснабжения постановлением комитета от 17.12.2013 года № 131 «О тарифах на тепловую     энергию, теплоноситель, горячую воду в открытой системе теплоснабжения (горячего водоснабжения), поставляемые ООО «Курская ТСК» потребителям,  на   2014 год» для потребителей ООО «Курская ТСК» были установлены двухкомпонентные  тарифы на горячую воду с использованием открытой системы теплоснабжения (горячего водоснабжения) (приложения №№ 4,5).</w:t>
      </w:r>
      <w:proofErr w:type="gramEnd"/>
    </w:p>
    <w:p w:rsidR="009047ED" w:rsidRPr="001432C2" w:rsidRDefault="009047ED" w:rsidP="009047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1FE">
        <w:rPr>
          <w:rFonts w:ascii="Times New Roman" w:hAnsi="Times New Roman" w:cs="Times New Roman"/>
          <w:sz w:val="28"/>
          <w:szCs w:val="28"/>
        </w:rPr>
        <w:t xml:space="preserve">По итогам установления двухкомпонентных тарифов в комитет стали поступать многочисленные обращения и запросы от исполнителей коммунальных услуг (ТСЖ, ЖСК и др.), граждан города Курска, государственной жилищной инспекции Курской области, Прокуратуры Курской области по вопросу применения установленных тарифов </w:t>
      </w:r>
      <w:r w:rsidRPr="00F860E3">
        <w:rPr>
          <w:rFonts w:ascii="Times New Roman" w:hAnsi="Times New Roman" w:cs="Times New Roman"/>
          <w:sz w:val="28"/>
          <w:szCs w:val="28"/>
        </w:rPr>
        <w:t xml:space="preserve">в </w:t>
      </w:r>
      <w:r w:rsidRPr="00EF21FE">
        <w:rPr>
          <w:rFonts w:ascii="Times New Roman" w:hAnsi="Times New Roman" w:cs="Times New Roman"/>
          <w:sz w:val="28"/>
          <w:szCs w:val="28"/>
        </w:rPr>
        <w:t xml:space="preserve">отсутствие утвержденных нормативов и механизма расчета платы по </w:t>
      </w:r>
      <w:r w:rsidRPr="001432C2">
        <w:rPr>
          <w:rFonts w:ascii="Times New Roman" w:hAnsi="Times New Roman" w:cs="Times New Roman"/>
          <w:sz w:val="28"/>
          <w:szCs w:val="28"/>
        </w:rPr>
        <w:t xml:space="preserve">двухкомпонентным тарифам. </w:t>
      </w:r>
    </w:p>
    <w:p w:rsidR="009047ED" w:rsidRPr="001432C2" w:rsidRDefault="009047ED" w:rsidP="00F860E3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32C2">
        <w:rPr>
          <w:rFonts w:ascii="Times New Roman" w:hAnsi="Times New Roman" w:cs="Times New Roman"/>
          <w:sz w:val="28"/>
          <w:szCs w:val="28"/>
        </w:rPr>
        <w:t xml:space="preserve">В связи с чем, комитет, выполняя требование п.15 «Основ ценообразования в сфере теплоснабжения», утвержденных Постановлением Правительства Российской Федерации от 22.10.2012 года № 1075, т.е. </w:t>
      </w:r>
      <w:proofErr w:type="spellStart"/>
      <w:r w:rsidRPr="001432C2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1432C2">
        <w:rPr>
          <w:rFonts w:ascii="Times New Roman" w:hAnsi="Times New Roman" w:cs="Times New Roman"/>
          <w:sz w:val="28"/>
          <w:szCs w:val="28"/>
        </w:rPr>
        <w:t xml:space="preserve"> величины тарифов на горячую воду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 2013 года и в </w:t>
      </w:r>
      <w:proofErr w:type="spellStart"/>
      <w:r w:rsidRPr="001432C2">
        <w:rPr>
          <w:rFonts w:ascii="Times New Roman" w:hAnsi="Times New Roman" w:cs="Times New Roman"/>
          <w:sz w:val="28"/>
          <w:szCs w:val="28"/>
        </w:rPr>
        <w:t>отсутствииутвержденного</w:t>
      </w:r>
      <w:proofErr w:type="spellEnd"/>
      <w:proofErr w:type="gramEnd"/>
      <w:r w:rsidRPr="001432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32C2">
        <w:rPr>
          <w:rFonts w:ascii="Times New Roman" w:hAnsi="Times New Roman" w:cs="Times New Roman"/>
          <w:sz w:val="28"/>
          <w:szCs w:val="28"/>
        </w:rPr>
        <w:t xml:space="preserve">механизма </w:t>
      </w:r>
      <w:proofErr w:type="spellStart"/>
      <w:r w:rsidRPr="001432C2">
        <w:rPr>
          <w:rFonts w:ascii="Times New Roman" w:hAnsi="Times New Roman" w:cs="Times New Roman"/>
          <w:sz w:val="28"/>
          <w:szCs w:val="28"/>
        </w:rPr>
        <w:t>расчетаплаты</w:t>
      </w:r>
      <w:proofErr w:type="spellEnd"/>
      <w:r w:rsidRPr="001432C2">
        <w:rPr>
          <w:rFonts w:ascii="Times New Roman" w:hAnsi="Times New Roman" w:cs="Times New Roman"/>
          <w:sz w:val="28"/>
          <w:szCs w:val="28"/>
        </w:rPr>
        <w:t xml:space="preserve"> за горячую</w:t>
      </w:r>
      <w:r w:rsidRPr="001432C2">
        <w:rPr>
          <w:rFonts w:ascii="Times New Roman" w:hAnsi="Times New Roman" w:cs="Times New Roman"/>
          <w:b/>
          <w:sz w:val="28"/>
          <w:szCs w:val="28"/>
        </w:rPr>
        <w:t xml:space="preserve"> воду исходя из двухкомпонентных тарифов, в протоколе заседания Правления комитета по тарифам и ценам Курской области от 17.12.2013 года № 131 (страница 13), который является неотъемлемой частью постановления, была зафиксирована величина тарифа на горячую воду в открытой системе горячего водоснабжения для населения с календарной разбивкой с учетом НДС в следующих размерах: с 1 января-106,58 руб./м3</w:t>
      </w:r>
      <w:proofErr w:type="gramEnd"/>
      <w:r w:rsidRPr="001432C2">
        <w:rPr>
          <w:rFonts w:ascii="Times New Roman" w:hAnsi="Times New Roman" w:cs="Times New Roman"/>
          <w:b/>
          <w:sz w:val="28"/>
          <w:szCs w:val="28"/>
        </w:rPr>
        <w:t>, с 1 июля -111,10 руб./м3.</w:t>
      </w:r>
    </w:p>
    <w:p w:rsidR="009047ED" w:rsidRPr="001432C2" w:rsidRDefault="009047ED" w:rsidP="009047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2C2">
        <w:rPr>
          <w:rFonts w:ascii="Times New Roman" w:hAnsi="Times New Roman" w:cs="Times New Roman"/>
          <w:sz w:val="28"/>
          <w:szCs w:val="28"/>
        </w:rPr>
        <w:t>На основании изложенного Совет оценил действия комитета соответствующими законодательству РФ (Жилищному кодексу РФ) и направленными на защиту прав потребителей услуг естественных монополий.</w:t>
      </w:r>
    </w:p>
    <w:p w:rsidR="009047ED" w:rsidRPr="001432C2" w:rsidRDefault="009047ED" w:rsidP="009047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2C2">
        <w:rPr>
          <w:rFonts w:ascii="Times New Roman" w:hAnsi="Times New Roman" w:cs="Times New Roman"/>
          <w:bCs/>
          <w:sz w:val="28"/>
          <w:szCs w:val="28"/>
        </w:rPr>
        <w:t>В июне 2015 года на обсуждение Совета были направлены вопросы пересмотра тарифов в электроэнергетике с 01.07.2015.</w:t>
      </w:r>
    </w:p>
    <w:p w:rsidR="009047ED" w:rsidRPr="001432C2" w:rsidRDefault="009047ED" w:rsidP="009047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2C2">
        <w:rPr>
          <w:rFonts w:ascii="Times New Roman" w:hAnsi="Times New Roman" w:cs="Times New Roman"/>
          <w:sz w:val="28"/>
          <w:szCs w:val="28"/>
        </w:rPr>
        <w:t>Советом рассмотрено, что в соответствии с пунктом 4 постановления Правительства Российской Федерации от 11 мая 2015 года № 458 «Об утверждении изменений,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(общероссийской) электрической</w:t>
      </w:r>
      <w:proofErr w:type="gramEnd"/>
      <w:r w:rsidRPr="001432C2">
        <w:rPr>
          <w:rFonts w:ascii="Times New Roman" w:hAnsi="Times New Roman" w:cs="Times New Roman"/>
          <w:sz w:val="28"/>
          <w:szCs w:val="28"/>
        </w:rPr>
        <w:t xml:space="preserve"> сетью», органам исполнительной власти субъектов Российской Федерации в области государственного регулирования тарифов необходимо принять решения об установлении (пересмотре) с 1 июля 2015 года  индивидуальных цен (тарифов) на услуги по передаче электрической энергии для взаиморасчетов между двумя сетевыми организациями за оказываемые друг другу услуги по передаче электрической энергии.</w:t>
      </w:r>
    </w:p>
    <w:p w:rsidR="009047ED" w:rsidRPr="001432C2" w:rsidRDefault="009047ED" w:rsidP="009047ED">
      <w:pPr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2C2">
        <w:rPr>
          <w:rFonts w:ascii="Times New Roman" w:hAnsi="Times New Roman" w:cs="Times New Roman"/>
          <w:sz w:val="28"/>
          <w:szCs w:val="28"/>
        </w:rPr>
        <w:t>Во исполнение вышеуказанного постановления приказом ФСТ России от 28 мая 2015 года № 1083-э внесены изменения в сводный прогнозный баланс производства и поставок электрической мощности на период с 1 июля 2015 года по 31 декабря 2015 года включительно в части прогнозных объемов потребления электрической мощности населением и приравненными к нему категориями потребителей.</w:t>
      </w:r>
      <w:proofErr w:type="gramEnd"/>
    </w:p>
    <w:p w:rsidR="009047ED" w:rsidRPr="001432C2" w:rsidRDefault="009047ED" w:rsidP="004C7D2B">
      <w:pPr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2C2">
        <w:rPr>
          <w:rFonts w:ascii="Times New Roman" w:hAnsi="Times New Roman" w:cs="Times New Roman"/>
          <w:sz w:val="28"/>
          <w:szCs w:val="28"/>
        </w:rPr>
        <w:t>В связи с вышеизложенным комитетом изменены ставки тарифов на оплату нормативных технологических потерь электрической энергии (мощности) при ее передаче по электрическим сетям Единой национальной (общероссийской) электрической сети по Курской области на 2 полугодие 2015 года и сбытовые надбавки гарантирующих на территории Курской области на 2 полугодие 2015 года.</w:t>
      </w:r>
    </w:p>
    <w:p w:rsidR="009047ED" w:rsidRPr="001432C2" w:rsidRDefault="009047ED" w:rsidP="004C7D2B">
      <w:pPr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2C2">
        <w:rPr>
          <w:rFonts w:ascii="Times New Roman" w:hAnsi="Times New Roman" w:cs="Times New Roman"/>
          <w:sz w:val="28"/>
          <w:szCs w:val="28"/>
        </w:rPr>
        <w:t xml:space="preserve">Совет отметил, что изменения с 01.07.2015 года ставок и надбавок обусловлены выполнением положений нормативного правового акта Правительства РФ, в </w:t>
      </w:r>
      <w:proofErr w:type="gramStart"/>
      <w:r w:rsidRPr="001432C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1432C2">
        <w:rPr>
          <w:rFonts w:ascii="Times New Roman" w:hAnsi="Times New Roman" w:cs="Times New Roman"/>
          <w:sz w:val="28"/>
          <w:szCs w:val="28"/>
        </w:rPr>
        <w:t xml:space="preserve"> с чем являются обоснованными.</w:t>
      </w:r>
    </w:p>
    <w:p w:rsidR="004C7D2B" w:rsidRPr="001432C2" w:rsidRDefault="004C7D2B" w:rsidP="004C7D2B">
      <w:pPr>
        <w:ind w:firstLine="73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432C2">
        <w:rPr>
          <w:rFonts w:ascii="Times New Roman" w:hAnsi="Times New Roman" w:cs="Times New Roman"/>
          <w:sz w:val="28"/>
          <w:szCs w:val="28"/>
        </w:rPr>
        <w:t>В августе 2015 года Советом был рассмотрен проект постановления Администрации Курской области «О внесении изменений в постановление Администрации Курской области от 26 декабря 2012 г. № 1140-па «О Порядке предоставления субсидий организациям, оказывающим услуги теплоснабжения, холодного и горячего водоснабжения, водоотведения, утилизации (захоронения)  твердых бытовых</w:t>
      </w:r>
      <w:r w:rsidRPr="001432C2">
        <w:rPr>
          <w:rFonts w:ascii="Times New Roman" w:eastAsia="Calibri" w:hAnsi="Times New Roman" w:cs="Times New Roman"/>
          <w:sz w:val="28"/>
          <w:szCs w:val="28"/>
        </w:rPr>
        <w:t xml:space="preserve"> отходов, на возмещение части недополученных доходов в связи с применением государственных регулируемых цен (тарифов)  при оказании услуг</w:t>
      </w:r>
      <w:proofErr w:type="gramEnd"/>
      <w:r w:rsidRPr="001432C2">
        <w:rPr>
          <w:rFonts w:ascii="Times New Roman" w:eastAsia="Calibri" w:hAnsi="Times New Roman" w:cs="Times New Roman"/>
          <w:sz w:val="28"/>
          <w:szCs w:val="28"/>
        </w:rPr>
        <w:t xml:space="preserve"> населению».</w:t>
      </w:r>
    </w:p>
    <w:p w:rsidR="004C7D2B" w:rsidRPr="00EB15FB" w:rsidRDefault="004C7D2B" w:rsidP="004C7D2B">
      <w:pPr>
        <w:pStyle w:val="ConsPlusTitle"/>
        <w:widowControl/>
        <w:ind w:firstLine="708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B15FB">
        <w:rPr>
          <w:rFonts w:ascii="Times New Roman" w:hAnsi="Times New Roman" w:cs="Times New Roman"/>
          <w:b w:val="0"/>
          <w:sz w:val="28"/>
          <w:szCs w:val="28"/>
        </w:rPr>
        <w:t>Советом, исходя из принципа обеспечения соблюдения в процессе тарифного регулирования баланса интересов производителей и потребителей энергетических ресурсов, отмечена актуальность р</w:t>
      </w:r>
      <w:r w:rsidRPr="00EB15FB">
        <w:rPr>
          <w:rFonts w:ascii="Times New Roman" w:hAnsi="Times New Roman" w:cs="Times New Roman"/>
          <w:b w:val="0"/>
          <w:bCs w:val="0"/>
          <w:sz w:val="28"/>
          <w:szCs w:val="28"/>
        </w:rPr>
        <w:t>ассмотренных изменений, которые  направлены на уточнени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EB15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порядка предоставления субсидий </w:t>
      </w:r>
      <w:r w:rsidRPr="00EB15FB">
        <w:rPr>
          <w:rFonts w:ascii="Times New Roman" w:eastAsia="Calibri" w:hAnsi="Times New Roman" w:cs="Times New Roman"/>
          <w:b w:val="0"/>
          <w:sz w:val="28"/>
          <w:szCs w:val="28"/>
        </w:rPr>
        <w:t xml:space="preserve">газоснабжающей организации по поставкам </w:t>
      </w:r>
      <w:r w:rsidRPr="00EB15FB">
        <w:rPr>
          <w:rFonts w:ascii="Times New Roman" w:hAnsi="Times New Roman" w:cs="Times New Roman"/>
          <w:b w:val="0"/>
          <w:sz w:val="28"/>
          <w:szCs w:val="28"/>
        </w:rPr>
        <w:t xml:space="preserve">бытового газа в баллонах населению, которые возникают в связи с применением предельных (максимальных) </w:t>
      </w:r>
      <w:hyperlink r:id="rId6" w:history="1">
        <w:r w:rsidRPr="00EB15FB">
          <w:rPr>
            <w:rFonts w:ascii="Times New Roman" w:hAnsi="Times New Roman" w:cs="Times New Roman"/>
            <w:b w:val="0"/>
            <w:sz w:val="28"/>
            <w:szCs w:val="28"/>
          </w:rPr>
          <w:t>индексов</w:t>
        </w:r>
      </w:hyperlink>
      <w:r w:rsidRPr="00EB15FB">
        <w:rPr>
          <w:rFonts w:ascii="Times New Roman" w:hAnsi="Times New Roman" w:cs="Times New Roman"/>
          <w:b w:val="0"/>
          <w:sz w:val="28"/>
          <w:szCs w:val="28"/>
        </w:rPr>
        <w:t xml:space="preserve"> изменения размера вносимой гражданами платы за коммунальные услуги, а также в</w:t>
      </w:r>
      <w:r w:rsidRPr="00EB15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целях обеспечения предоставления</w:t>
      </w:r>
      <w:proofErr w:type="gramEnd"/>
      <w:r w:rsidRPr="00EB15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субсидий за октябрь-ноябрь 2015 года в четвертом квартале 2015 год, а за декабрь 2015 года до 20 февраля 2016 года.</w:t>
      </w:r>
    </w:p>
    <w:p w:rsidR="004C7D2B" w:rsidRDefault="004C7D2B" w:rsidP="004C7D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2015 года </w:t>
      </w:r>
      <w:r w:rsidRPr="008B6D1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D12">
        <w:rPr>
          <w:rFonts w:ascii="Times New Roman" w:hAnsi="Times New Roman" w:cs="Times New Roman"/>
          <w:sz w:val="28"/>
          <w:szCs w:val="28"/>
        </w:rPr>
        <w:t xml:space="preserve">запросил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8B6D12">
        <w:rPr>
          <w:rFonts w:ascii="Times New Roman" w:hAnsi="Times New Roman" w:cs="Times New Roman"/>
          <w:sz w:val="28"/>
          <w:szCs w:val="28"/>
        </w:rPr>
        <w:t>комитета предоставить проекты постановлений и экспертных заключений по установлению тарифов  в отношении следующих регулируемых организаций в сфере теплоснабжения – МУП «</w:t>
      </w:r>
      <w:proofErr w:type="spellStart"/>
      <w:r w:rsidRPr="008B6D12">
        <w:rPr>
          <w:rFonts w:ascii="Times New Roman" w:hAnsi="Times New Roman" w:cs="Times New Roman"/>
          <w:sz w:val="28"/>
          <w:szCs w:val="28"/>
        </w:rPr>
        <w:t>Гортеплосеть</w:t>
      </w:r>
      <w:proofErr w:type="spellEnd"/>
      <w:r w:rsidRPr="008B6D12">
        <w:rPr>
          <w:rFonts w:ascii="Times New Roman" w:hAnsi="Times New Roman" w:cs="Times New Roman"/>
          <w:sz w:val="28"/>
          <w:szCs w:val="28"/>
        </w:rPr>
        <w:t>» г. Курск, ООО «</w:t>
      </w:r>
      <w:proofErr w:type="spellStart"/>
      <w:r w:rsidRPr="008B6D12">
        <w:rPr>
          <w:rFonts w:ascii="Times New Roman" w:hAnsi="Times New Roman" w:cs="Times New Roman"/>
          <w:sz w:val="28"/>
          <w:szCs w:val="28"/>
        </w:rPr>
        <w:t>ГазСпецРесурс</w:t>
      </w:r>
      <w:proofErr w:type="spellEnd"/>
      <w:r w:rsidRPr="008B6D12">
        <w:rPr>
          <w:rFonts w:ascii="Times New Roman" w:hAnsi="Times New Roman" w:cs="Times New Roman"/>
          <w:sz w:val="28"/>
          <w:szCs w:val="28"/>
        </w:rPr>
        <w:t>» п. Маршала Жукова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D2B" w:rsidRPr="008B6D12" w:rsidRDefault="004C7D2B" w:rsidP="004C7D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D12">
        <w:rPr>
          <w:rFonts w:ascii="Times New Roman" w:hAnsi="Times New Roman" w:cs="Times New Roman"/>
          <w:sz w:val="28"/>
          <w:szCs w:val="28"/>
        </w:rPr>
        <w:t>При установлении тарифов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6D12">
        <w:rPr>
          <w:rFonts w:ascii="Times New Roman" w:hAnsi="Times New Roman" w:cs="Times New Roman"/>
          <w:sz w:val="28"/>
          <w:szCs w:val="28"/>
        </w:rPr>
        <w:t xml:space="preserve"> год комитетом были направлены материалы для рассмотрения</w:t>
      </w:r>
      <w:r w:rsidR="00452518">
        <w:rPr>
          <w:rFonts w:ascii="Times New Roman" w:hAnsi="Times New Roman" w:cs="Times New Roman"/>
          <w:sz w:val="28"/>
          <w:szCs w:val="28"/>
        </w:rPr>
        <w:t xml:space="preserve"> </w:t>
      </w:r>
      <w:r w:rsidRPr="008B6D12">
        <w:rPr>
          <w:rFonts w:ascii="Times New Roman" w:hAnsi="Times New Roman" w:cs="Times New Roman"/>
          <w:sz w:val="28"/>
          <w:szCs w:val="28"/>
        </w:rPr>
        <w:t xml:space="preserve">Советом по указанным </w:t>
      </w:r>
      <w:proofErr w:type="spellStart"/>
      <w:r w:rsidRPr="008B6D12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8B6D12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в сфере теплоснабжения</w:t>
      </w:r>
      <w:r w:rsidRPr="008B6D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D2B" w:rsidRPr="00503478" w:rsidRDefault="004C7D2B" w:rsidP="004C7D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D12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452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экспертных заключений и проектов постановлений комитета </w:t>
      </w:r>
      <w:r w:rsidRPr="00503478">
        <w:rPr>
          <w:rFonts w:ascii="Times New Roman" w:hAnsi="Times New Roman" w:cs="Times New Roman"/>
          <w:sz w:val="28"/>
          <w:szCs w:val="28"/>
        </w:rPr>
        <w:t xml:space="preserve">Советом </w:t>
      </w:r>
      <w:r>
        <w:rPr>
          <w:rFonts w:ascii="Times New Roman" w:hAnsi="Times New Roman" w:cs="Times New Roman"/>
          <w:sz w:val="28"/>
          <w:szCs w:val="28"/>
        </w:rPr>
        <w:t>было отмечено следующее</w:t>
      </w:r>
      <w:r w:rsidRPr="00503478">
        <w:rPr>
          <w:rFonts w:ascii="Times New Roman" w:hAnsi="Times New Roman" w:cs="Times New Roman"/>
          <w:sz w:val="28"/>
          <w:szCs w:val="28"/>
        </w:rPr>
        <w:t>.</w:t>
      </w:r>
    </w:p>
    <w:p w:rsidR="004C7D2B" w:rsidRDefault="004C7D2B" w:rsidP="004C7D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Представленные проекты тарифных решений подготовлены комитетом в рамках предоставленных полномочий согласно действующему законодательству и поручений Президента </w:t>
      </w:r>
      <w:r w:rsidRPr="00503478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Правительства </w:t>
      </w:r>
      <w:r w:rsidRPr="00503478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долгосрочных параметров регулирования </w:t>
      </w:r>
      <w:r w:rsidRPr="00503478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03478">
        <w:rPr>
          <w:rFonts w:ascii="Times New Roman" w:hAnsi="Times New Roman" w:cs="Times New Roman"/>
          <w:sz w:val="28"/>
          <w:szCs w:val="28"/>
        </w:rPr>
        <w:t xml:space="preserve">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 введением в действие долгосрочных тарифов с 1 января 2016 года</w:t>
      </w:r>
      <w:r w:rsidRPr="005034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7D2B" w:rsidRPr="00503478" w:rsidRDefault="004C7D2B" w:rsidP="004C7D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478">
        <w:rPr>
          <w:rFonts w:ascii="Times New Roman" w:hAnsi="Times New Roman" w:cs="Times New Roman"/>
          <w:sz w:val="28"/>
          <w:szCs w:val="28"/>
        </w:rPr>
        <w:t>Расчет тарифов произведен 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0347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03478">
        <w:rPr>
          <w:rFonts w:ascii="Times New Roman" w:hAnsi="Times New Roman" w:cs="Times New Roman"/>
          <w:sz w:val="28"/>
          <w:szCs w:val="28"/>
        </w:rPr>
        <w:t xml:space="preserve">  от 27.07.2010 года № 190-ФЗ «О теплоснабжении»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347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 октября 2012 года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ФСТ России от 13 июня 2013 года № 760-э.</w:t>
      </w:r>
    </w:p>
    <w:p w:rsidR="004C7D2B" w:rsidRPr="00503478" w:rsidRDefault="004C7D2B" w:rsidP="004C7D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478">
        <w:rPr>
          <w:rFonts w:ascii="Times New Roman" w:hAnsi="Times New Roman" w:cs="Times New Roman"/>
          <w:sz w:val="28"/>
          <w:szCs w:val="28"/>
        </w:rPr>
        <w:t>В соответствии с Прогнозом социально экономического развития Российской Федерации на 2016 год и плановый период 2017 и 2018 годов</w:t>
      </w:r>
      <w:r>
        <w:rPr>
          <w:rFonts w:ascii="Times New Roman" w:hAnsi="Times New Roman" w:cs="Times New Roman"/>
          <w:sz w:val="28"/>
          <w:szCs w:val="28"/>
        </w:rPr>
        <w:t xml:space="preserve">, одобренным Правительством </w:t>
      </w:r>
      <w:r w:rsidRPr="00503478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3478">
        <w:rPr>
          <w:rFonts w:ascii="Times New Roman" w:hAnsi="Times New Roman" w:cs="Times New Roman"/>
          <w:sz w:val="28"/>
          <w:szCs w:val="28"/>
        </w:rPr>
        <w:t xml:space="preserve"> определено, что увеличение тарифов производит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503478">
        <w:rPr>
          <w:rFonts w:ascii="Times New Roman" w:hAnsi="Times New Roman" w:cs="Times New Roman"/>
          <w:sz w:val="28"/>
          <w:szCs w:val="28"/>
        </w:rPr>
        <w:t xml:space="preserve"> с 1 июля, а регуляторным механизмом в сфере коммунального хозяйства с 2016 года становится установление Правительством Российской Федерации предельных индексов изменения совокупного платежа граждан за коммунальные услуги.</w:t>
      </w:r>
      <w:proofErr w:type="gramEnd"/>
      <w:r w:rsidRPr="00503478">
        <w:rPr>
          <w:rFonts w:ascii="Times New Roman" w:hAnsi="Times New Roman" w:cs="Times New Roman"/>
          <w:sz w:val="28"/>
          <w:szCs w:val="28"/>
        </w:rPr>
        <w:t xml:space="preserve"> Ориентация на уровень инфляции, как индикатора предельного изменения платы граждан за коммунальные услуги, сохранена с учетом прогнозируемого изменения платежеспособности населения.</w:t>
      </w:r>
    </w:p>
    <w:p w:rsidR="004C7D2B" w:rsidRPr="00503478" w:rsidRDefault="004C7D2B" w:rsidP="004C7D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478">
        <w:rPr>
          <w:rFonts w:ascii="Times New Roman" w:hAnsi="Times New Roman" w:cs="Times New Roman"/>
          <w:sz w:val="28"/>
          <w:szCs w:val="28"/>
        </w:rPr>
        <w:t xml:space="preserve">Совет отметил, что представленные проекты тарифных решений </w:t>
      </w:r>
      <w:r>
        <w:rPr>
          <w:rFonts w:ascii="Times New Roman" w:hAnsi="Times New Roman" w:cs="Times New Roman"/>
          <w:sz w:val="28"/>
          <w:szCs w:val="28"/>
        </w:rPr>
        <w:t xml:space="preserve">в сфере теплоснабжения </w:t>
      </w:r>
      <w:r w:rsidRPr="00503478">
        <w:rPr>
          <w:rFonts w:ascii="Times New Roman" w:hAnsi="Times New Roman" w:cs="Times New Roman"/>
          <w:sz w:val="28"/>
          <w:szCs w:val="28"/>
        </w:rPr>
        <w:t>разработаны в рамках утвержденных</w:t>
      </w:r>
      <w:r w:rsidR="00452518">
        <w:rPr>
          <w:rFonts w:ascii="Times New Roman" w:hAnsi="Times New Roman" w:cs="Times New Roman"/>
          <w:sz w:val="28"/>
          <w:szCs w:val="28"/>
        </w:rPr>
        <w:t xml:space="preserve"> </w:t>
      </w:r>
      <w:r w:rsidRPr="00503478">
        <w:rPr>
          <w:rFonts w:ascii="Times New Roman" w:hAnsi="Times New Roman" w:cs="Times New Roman"/>
          <w:sz w:val="28"/>
          <w:szCs w:val="28"/>
        </w:rPr>
        <w:t>параметров на 2016 год</w:t>
      </w:r>
      <w:r w:rsidR="00452518">
        <w:rPr>
          <w:rFonts w:ascii="Times New Roman" w:hAnsi="Times New Roman" w:cs="Times New Roman"/>
          <w:sz w:val="28"/>
          <w:szCs w:val="28"/>
        </w:rPr>
        <w:t xml:space="preserve"> </w:t>
      </w:r>
      <w:r w:rsidRPr="00503478">
        <w:rPr>
          <w:rFonts w:ascii="Times New Roman" w:hAnsi="Times New Roman" w:cs="Times New Roman"/>
          <w:sz w:val="28"/>
          <w:szCs w:val="28"/>
        </w:rPr>
        <w:t>и согласился с предложениями комитета.</w:t>
      </w:r>
    </w:p>
    <w:p w:rsidR="004C7D2B" w:rsidRPr="008B6D12" w:rsidRDefault="004C7D2B" w:rsidP="004C7D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518">
        <w:rPr>
          <w:rFonts w:ascii="Times New Roman" w:hAnsi="Times New Roman" w:cs="Times New Roman"/>
          <w:sz w:val="28"/>
          <w:szCs w:val="28"/>
        </w:rPr>
        <w:t>В декабре 2015 г. запланировано Советом</w:t>
      </w:r>
      <w:r w:rsidR="00452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518">
        <w:rPr>
          <w:rFonts w:ascii="Times New Roman" w:hAnsi="Times New Roman" w:cs="Times New Roman"/>
          <w:sz w:val="28"/>
          <w:szCs w:val="28"/>
        </w:rPr>
        <w:t>рассмотреть</w:t>
      </w:r>
      <w:proofErr w:type="gramEnd"/>
      <w:r w:rsidR="00452518">
        <w:rPr>
          <w:rFonts w:ascii="Times New Roman" w:hAnsi="Times New Roman" w:cs="Times New Roman"/>
          <w:sz w:val="28"/>
          <w:szCs w:val="28"/>
        </w:rPr>
        <w:t xml:space="preserve"> </w:t>
      </w:r>
      <w:r w:rsidRPr="00452518">
        <w:rPr>
          <w:rFonts w:ascii="Times New Roman" w:hAnsi="Times New Roman" w:cs="Times New Roman"/>
          <w:sz w:val="28"/>
          <w:szCs w:val="28"/>
        </w:rPr>
        <w:t>проекты</w:t>
      </w:r>
      <w:r w:rsidRPr="008B6D12">
        <w:rPr>
          <w:rFonts w:ascii="Times New Roman" w:hAnsi="Times New Roman" w:cs="Times New Roman"/>
          <w:sz w:val="28"/>
          <w:szCs w:val="28"/>
        </w:rPr>
        <w:t xml:space="preserve"> постановлений и экспертны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6D12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6D12">
        <w:rPr>
          <w:rFonts w:ascii="Times New Roman" w:hAnsi="Times New Roman" w:cs="Times New Roman"/>
          <w:sz w:val="28"/>
          <w:szCs w:val="28"/>
        </w:rPr>
        <w:t xml:space="preserve"> по установлению тарифов в сфере услуг по передаче электрической энергии (мощности) </w:t>
      </w:r>
      <w:r>
        <w:rPr>
          <w:rFonts w:ascii="Times New Roman" w:hAnsi="Times New Roman" w:cs="Times New Roman"/>
          <w:sz w:val="28"/>
          <w:szCs w:val="28"/>
        </w:rPr>
        <w:t xml:space="preserve">для следующих субъектов естественных монополий: </w:t>
      </w:r>
      <w:r w:rsidRPr="008B6D12">
        <w:rPr>
          <w:rFonts w:ascii="Times New Roman" w:hAnsi="Times New Roman" w:cs="Times New Roman"/>
          <w:sz w:val="28"/>
          <w:szCs w:val="28"/>
        </w:rPr>
        <w:t xml:space="preserve"> МУП «Городские электрические сети» МО г. Железногорск, ООО «</w:t>
      </w:r>
      <w:proofErr w:type="spellStart"/>
      <w:r w:rsidRPr="008B6D12"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 w:rsidRPr="008B6D12">
        <w:rPr>
          <w:rFonts w:ascii="Times New Roman" w:hAnsi="Times New Roman" w:cs="Times New Roman"/>
          <w:sz w:val="28"/>
          <w:szCs w:val="28"/>
        </w:rPr>
        <w:t xml:space="preserve"> Сетевая Компания».</w:t>
      </w:r>
    </w:p>
    <w:p w:rsidR="00EC4A69" w:rsidRPr="009047ED" w:rsidRDefault="00EC4A69" w:rsidP="000E0A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02F9" w:rsidRPr="009047ED" w:rsidRDefault="00FB02F9" w:rsidP="00FB02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4AE" w:rsidRPr="009047ED" w:rsidRDefault="002C64AE" w:rsidP="000E0A1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6DD" w:rsidRPr="009047ED" w:rsidRDefault="004816DD" w:rsidP="00AE735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C55" w:rsidRPr="009047ED" w:rsidRDefault="00447C55" w:rsidP="00AE735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C55" w:rsidRPr="009047ED" w:rsidRDefault="00447C55" w:rsidP="004816DD">
      <w:pPr>
        <w:spacing w:after="0" w:line="240" w:lineRule="auto"/>
        <w:ind w:firstLine="708"/>
        <w:jc w:val="both"/>
        <w:rPr>
          <w:rStyle w:val="FontStyle19"/>
          <w:sz w:val="28"/>
          <w:szCs w:val="28"/>
        </w:rPr>
      </w:pPr>
    </w:p>
    <w:p w:rsidR="00447C55" w:rsidRPr="009047ED" w:rsidRDefault="00447C55" w:rsidP="004816DD">
      <w:pPr>
        <w:spacing w:line="240" w:lineRule="auto"/>
        <w:rPr>
          <w:rStyle w:val="FontStyle19"/>
          <w:sz w:val="28"/>
          <w:szCs w:val="28"/>
        </w:rPr>
      </w:pPr>
    </w:p>
    <w:p w:rsidR="005D0D9F" w:rsidRPr="009047ED" w:rsidRDefault="005D0D9F" w:rsidP="004816DD">
      <w:pPr>
        <w:spacing w:line="240" w:lineRule="auto"/>
        <w:rPr>
          <w:rStyle w:val="FontStyle19"/>
          <w:sz w:val="28"/>
          <w:szCs w:val="28"/>
        </w:rPr>
      </w:pPr>
    </w:p>
    <w:sectPr w:rsidR="005D0D9F" w:rsidRPr="009047ED" w:rsidSect="00AE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46842"/>
    <w:multiLevelType w:val="hybridMultilevel"/>
    <w:tmpl w:val="DF2E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C55"/>
    <w:rsid w:val="00004D3F"/>
    <w:rsid w:val="000108C2"/>
    <w:rsid w:val="00017D35"/>
    <w:rsid w:val="000850DD"/>
    <w:rsid w:val="00097F14"/>
    <w:rsid w:val="000E0A1B"/>
    <w:rsid w:val="0012189B"/>
    <w:rsid w:val="00136649"/>
    <w:rsid w:val="001432C2"/>
    <w:rsid w:val="001571A1"/>
    <w:rsid w:val="00162305"/>
    <w:rsid w:val="002013B6"/>
    <w:rsid w:val="00213199"/>
    <w:rsid w:val="00226566"/>
    <w:rsid w:val="00237732"/>
    <w:rsid w:val="00296965"/>
    <w:rsid w:val="002C19E9"/>
    <w:rsid w:val="002C64AE"/>
    <w:rsid w:val="002D4F4B"/>
    <w:rsid w:val="002E5BF8"/>
    <w:rsid w:val="00303478"/>
    <w:rsid w:val="00330C42"/>
    <w:rsid w:val="00362E16"/>
    <w:rsid w:val="00380F36"/>
    <w:rsid w:val="003D5D39"/>
    <w:rsid w:val="003E4249"/>
    <w:rsid w:val="0043082E"/>
    <w:rsid w:val="00447C55"/>
    <w:rsid w:val="00452518"/>
    <w:rsid w:val="00455B4C"/>
    <w:rsid w:val="004816DD"/>
    <w:rsid w:val="004902F9"/>
    <w:rsid w:val="004C7D2B"/>
    <w:rsid w:val="004D34FA"/>
    <w:rsid w:val="004D4481"/>
    <w:rsid w:val="005573EB"/>
    <w:rsid w:val="005D0D9F"/>
    <w:rsid w:val="005F7BDB"/>
    <w:rsid w:val="00603562"/>
    <w:rsid w:val="00603A3C"/>
    <w:rsid w:val="00620786"/>
    <w:rsid w:val="0068695E"/>
    <w:rsid w:val="0069316C"/>
    <w:rsid w:val="006C50D4"/>
    <w:rsid w:val="006D3780"/>
    <w:rsid w:val="007046E2"/>
    <w:rsid w:val="00707C56"/>
    <w:rsid w:val="007117EB"/>
    <w:rsid w:val="00752405"/>
    <w:rsid w:val="00777F95"/>
    <w:rsid w:val="007C2BA0"/>
    <w:rsid w:val="007D2F26"/>
    <w:rsid w:val="007E3BF6"/>
    <w:rsid w:val="008349A6"/>
    <w:rsid w:val="0088034F"/>
    <w:rsid w:val="008A2A0A"/>
    <w:rsid w:val="008C5B60"/>
    <w:rsid w:val="009047ED"/>
    <w:rsid w:val="00911377"/>
    <w:rsid w:val="009D1428"/>
    <w:rsid w:val="00A34BED"/>
    <w:rsid w:val="00A4391A"/>
    <w:rsid w:val="00AB1A88"/>
    <w:rsid w:val="00AE735F"/>
    <w:rsid w:val="00AE7A04"/>
    <w:rsid w:val="00B50C49"/>
    <w:rsid w:val="00B672CB"/>
    <w:rsid w:val="00BC5572"/>
    <w:rsid w:val="00BC55E4"/>
    <w:rsid w:val="00C20B53"/>
    <w:rsid w:val="00CB5F29"/>
    <w:rsid w:val="00CC7FE4"/>
    <w:rsid w:val="00CD679A"/>
    <w:rsid w:val="00CD7D64"/>
    <w:rsid w:val="00D3202D"/>
    <w:rsid w:val="00D428D0"/>
    <w:rsid w:val="00D758FF"/>
    <w:rsid w:val="00D9118A"/>
    <w:rsid w:val="00DB039B"/>
    <w:rsid w:val="00DC09D5"/>
    <w:rsid w:val="00DC12F0"/>
    <w:rsid w:val="00DC1859"/>
    <w:rsid w:val="00DE6F94"/>
    <w:rsid w:val="00E01C58"/>
    <w:rsid w:val="00E65FD9"/>
    <w:rsid w:val="00E67BD9"/>
    <w:rsid w:val="00E7475A"/>
    <w:rsid w:val="00EA2D20"/>
    <w:rsid w:val="00EA606A"/>
    <w:rsid w:val="00EC4A69"/>
    <w:rsid w:val="00EE1A18"/>
    <w:rsid w:val="00EE1F83"/>
    <w:rsid w:val="00EE2C13"/>
    <w:rsid w:val="00EE78B3"/>
    <w:rsid w:val="00EF0491"/>
    <w:rsid w:val="00EF21FE"/>
    <w:rsid w:val="00F860E3"/>
    <w:rsid w:val="00FB02F9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D0D9F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4816D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816D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481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AE73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50DD"/>
    <w:pPr>
      <w:spacing w:after="0"/>
      <w:ind w:left="720"/>
      <w:contextualSpacing/>
    </w:pPr>
    <w:rPr>
      <w:rFonts w:ascii="Times New Roman" w:eastAsia="Calibri" w:hAnsi="Times New Roman" w:cs="Times New Roman"/>
      <w:sz w:val="25"/>
      <w:szCs w:val="25"/>
      <w:lang w:eastAsia="en-US"/>
    </w:rPr>
  </w:style>
  <w:style w:type="paragraph" w:customStyle="1" w:styleId="ConsPlusTitle">
    <w:name w:val="ConsPlusTitle"/>
    <w:uiPriority w:val="99"/>
    <w:rsid w:val="00CC7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6">
    <w:name w:val="p6"/>
    <w:basedOn w:val="a"/>
    <w:rsid w:val="00CC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C2BA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DCA53493C6BC821D02345C94123E5371DB3D11EDF76826668BE958A78D270D21EA3F7F98D26183BF1222F9VFO" TargetMode="External"/><Relationship Id="rId5" Type="http://schemas.openxmlformats.org/officeDocument/2006/relationships/hyperlink" Target="consultantplus://offline/ref=62DCA53493C6BC821D02345C94123E5371DB3D11EDF76826668BE958A78D270D21EA3F7F98D26183BF1222F9V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Константиновна</dc:creator>
  <cp:keywords/>
  <dc:description/>
  <cp:lastModifiedBy>Анна Константиновна</cp:lastModifiedBy>
  <cp:revision>50</cp:revision>
  <dcterms:created xsi:type="dcterms:W3CDTF">2015-12-24T07:57:00Z</dcterms:created>
  <dcterms:modified xsi:type="dcterms:W3CDTF">2015-12-29T13:09:00Z</dcterms:modified>
</cp:coreProperties>
</file>