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249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>
        <w:rPr>
          <w:rFonts w:ascii="Times New Roman" w:hAnsi="Times New Roman" w:cs="Times New Roman"/>
          <w:i/>
          <w:sz w:val="28"/>
          <w:szCs w:val="28"/>
        </w:rPr>
        <w:t>1</w:t>
      </w:r>
      <w:r w:rsidR="00D758FF">
        <w:rPr>
          <w:rFonts w:ascii="Times New Roman" w:hAnsi="Times New Roman" w:cs="Times New Roman"/>
          <w:i/>
          <w:sz w:val="28"/>
          <w:szCs w:val="28"/>
        </w:rPr>
        <w:t>2</w:t>
      </w:r>
      <w:r w:rsidR="00AE735F" w:rsidRPr="003E4249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3E4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7117EB">
        <w:rPr>
          <w:rFonts w:ascii="Times New Roman" w:hAnsi="Times New Roman" w:cs="Times New Roman"/>
          <w:i/>
          <w:sz w:val="28"/>
          <w:szCs w:val="28"/>
        </w:rPr>
        <w:t>«</w:t>
      </w:r>
      <w:r w:rsidR="00D758FF" w:rsidRPr="00D758FF">
        <w:rPr>
          <w:rStyle w:val="FontStyle19"/>
          <w:i/>
          <w:sz w:val="28"/>
          <w:szCs w:val="28"/>
        </w:rPr>
        <w:t>Принятие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</w:t>
      </w:r>
      <w:r w:rsidR="002C64AE" w:rsidRPr="007117EB">
        <w:rPr>
          <w:rFonts w:ascii="Times New Roman" w:hAnsi="Times New Roman" w:cs="Times New Roman"/>
          <w:i/>
          <w:sz w:val="28"/>
          <w:szCs w:val="28"/>
        </w:rPr>
        <w:t>»</w:t>
      </w:r>
      <w:r w:rsidR="006D3780">
        <w:rPr>
          <w:rFonts w:ascii="Times New Roman" w:hAnsi="Times New Roman" w:cs="Times New Roman"/>
          <w:i/>
          <w:sz w:val="28"/>
          <w:szCs w:val="28"/>
        </w:rPr>
        <w:t>.</w:t>
      </w:r>
      <w:r w:rsidR="00EA60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0714" w:rsidRPr="009E36F9" w:rsidRDefault="00290714" w:rsidP="0029071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F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управления», Федеральным законом № 176 -ФЗ от 02.07.2013 г.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</w:t>
      </w:r>
      <w:proofErr w:type="gramEnd"/>
      <w:r w:rsidRPr="009E3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F9">
        <w:rPr>
          <w:rFonts w:ascii="Times New Roman" w:hAnsi="Times New Roman" w:cs="Times New Roman"/>
          <w:sz w:val="28"/>
          <w:szCs w:val="28"/>
        </w:rPr>
        <w:t>в Российской Федерации» по вопросам оценки регулирующего воздействия проектов нормативных правовых актов и экспертизы нормативных правовых актов», Законом Курской области  № 9-ЗКО от 25.02.2014 г.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актов, затрагивающих вопросы осуществления предпринимательской и инвестиционной деятельности, на</w:t>
      </w:r>
      <w:proofErr w:type="gramEnd"/>
      <w:r w:rsidRPr="009E36F9">
        <w:rPr>
          <w:rFonts w:ascii="Times New Roman" w:hAnsi="Times New Roman" w:cs="Times New Roman"/>
          <w:sz w:val="28"/>
          <w:szCs w:val="28"/>
        </w:rPr>
        <w:t xml:space="preserve"> территории Курской области» в Курской области с 2014 года проводится оценка регулирующего воздействия проектов нормативных правовых актов области и экспертиза </w:t>
      </w:r>
      <w:r w:rsidRPr="009E36F9">
        <w:rPr>
          <w:rFonts w:ascii="Times New Roman" w:hAnsi="Times New Roman" w:cs="Times New Roman"/>
          <w:bCs/>
          <w:sz w:val="28"/>
          <w:szCs w:val="28"/>
        </w:rPr>
        <w:t>нормативных правовых актов Курской области,</w:t>
      </w:r>
      <w:r w:rsidRPr="009E36F9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деятельности. </w:t>
      </w:r>
    </w:p>
    <w:p w:rsidR="008441A5" w:rsidRPr="008441A5" w:rsidRDefault="008441A5" w:rsidP="008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A5">
        <w:rPr>
          <w:rFonts w:ascii="Times New Roman" w:hAnsi="Times New Roman" w:cs="Times New Roman"/>
          <w:sz w:val="28"/>
          <w:szCs w:val="28"/>
        </w:rPr>
        <w:t>За 12 месяцев 2016 года комитетом по экономике и развитию Курской области, как уполномоченным органом по оценке регулирующего воздействия, подготовлены шестнадцать заключений об оценке регулирующего воздействия проектов нормативных правовых актов Курской области, затрагивающих вопросы предпринимательской и инвестиционной деятельности.</w:t>
      </w:r>
    </w:p>
    <w:p w:rsidR="009E36F9" w:rsidRPr="005907CB" w:rsidRDefault="009E36F9" w:rsidP="00832360">
      <w:pPr>
        <w:pStyle w:val="2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C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процедурах </w:t>
      </w:r>
      <w:proofErr w:type="gramStart"/>
      <w:r w:rsidRPr="005907CB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Курской области</w:t>
      </w:r>
      <w:proofErr w:type="gramEnd"/>
      <w:r w:rsidRPr="005907CB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Администрации Курской области в разделе «Экономика»/ «Оценка регулирующего воздействия» в информационно-телекоммуникационной сети «Интернет».</w:t>
      </w:r>
    </w:p>
    <w:p w:rsidR="00DC12F0" w:rsidRDefault="00DC12F0" w:rsidP="008323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2F9" w:rsidRPr="00FB02F9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E0A1B"/>
    <w:rsid w:val="00136649"/>
    <w:rsid w:val="001571A1"/>
    <w:rsid w:val="00162305"/>
    <w:rsid w:val="002013B6"/>
    <w:rsid w:val="00213199"/>
    <w:rsid w:val="00226566"/>
    <w:rsid w:val="00290714"/>
    <w:rsid w:val="00296965"/>
    <w:rsid w:val="002C19E9"/>
    <w:rsid w:val="002C64AE"/>
    <w:rsid w:val="002D4F4B"/>
    <w:rsid w:val="002E5BF8"/>
    <w:rsid w:val="00303478"/>
    <w:rsid w:val="00362E16"/>
    <w:rsid w:val="00380F36"/>
    <w:rsid w:val="003D5D39"/>
    <w:rsid w:val="003E4249"/>
    <w:rsid w:val="0043082E"/>
    <w:rsid w:val="00447C55"/>
    <w:rsid w:val="00455B4C"/>
    <w:rsid w:val="00463CC7"/>
    <w:rsid w:val="004816DD"/>
    <w:rsid w:val="004902F9"/>
    <w:rsid w:val="004D34FA"/>
    <w:rsid w:val="004D4481"/>
    <w:rsid w:val="00537F65"/>
    <w:rsid w:val="005573EB"/>
    <w:rsid w:val="005907CB"/>
    <w:rsid w:val="005D0D9F"/>
    <w:rsid w:val="005F7BDB"/>
    <w:rsid w:val="00603A3C"/>
    <w:rsid w:val="00620786"/>
    <w:rsid w:val="0068695E"/>
    <w:rsid w:val="0069316C"/>
    <w:rsid w:val="006C50D4"/>
    <w:rsid w:val="006D3780"/>
    <w:rsid w:val="007046E2"/>
    <w:rsid w:val="00707C56"/>
    <w:rsid w:val="007117EB"/>
    <w:rsid w:val="00752405"/>
    <w:rsid w:val="00777F95"/>
    <w:rsid w:val="007C2BA0"/>
    <w:rsid w:val="007D2F26"/>
    <w:rsid w:val="007E3BF6"/>
    <w:rsid w:val="00832360"/>
    <w:rsid w:val="008349A6"/>
    <w:rsid w:val="008441A5"/>
    <w:rsid w:val="0088034F"/>
    <w:rsid w:val="008A2A0A"/>
    <w:rsid w:val="008C5B60"/>
    <w:rsid w:val="00911377"/>
    <w:rsid w:val="009D1428"/>
    <w:rsid w:val="009E36F9"/>
    <w:rsid w:val="00A34BED"/>
    <w:rsid w:val="00A4391A"/>
    <w:rsid w:val="00AB1A88"/>
    <w:rsid w:val="00AE2BA6"/>
    <w:rsid w:val="00AE735F"/>
    <w:rsid w:val="00AE75E9"/>
    <w:rsid w:val="00AE7A04"/>
    <w:rsid w:val="00B0230B"/>
    <w:rsid w:val="00B50C49"/>
    <w:rsid w:val="00B672CB"/>
    <w:rsid w:val="00BC5572"/>
    <w:rsid w:val="00BC55E4"/>
    <w:rsid w:val="00C20B53"/>
    <w:rsid w:val="00CB5F29"/>
    <w:rsid w:val="00CC7FE4"/>
    <w:rsid w:val="00CD679A"/>
    <w:rsid w:val="00CD7D64"/>
    <w:rsid w:val="00D3202D"/>
    <w:rsid w:val="00D428D0"/>
    <w:rsid w:val="00D758FF"/>
    <w:rsid w:val="00D9118A"/>
    <w:rsid w:val="00DB039B"/>
    <w:rsid w:val="00DC09D5"/>
    <w:rsid w:val="00DC12F0"/>
    <w:rsid w:val="00DC1859"/>
    <w:rsid w:val="00DE6F94"/>
    <w:rsid w:val="00E01C58"/>
    <w:rsid w:val="00E65FD9"/>
    <w:rsid w:val="00E67BD9"/>
    <w:rsid w:val="00EA2D20"/>
    <w:rsid w:val="00EA606A"/>
    <w:rsid w:val="00EE1A18"/>
    <w:rsid w:val="00EE1F83"/>
    <w:rsid w:val="00EE2C13"/>
    <w:rsid w:val="00EE78B3"/>
    <w:rsid w:val="00EF0491"/>
    <w:rsid w:val="00FB02F9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E3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4</cp:revision>
  <dcterms:created xsi:type="dcterms:W3CDTF">2017-04-12T12:21:00Z</dcterms:created>
  <dcterms:modified xsi:type="dcterms:W3CDTF">2017-04-24T13:03:00Z</dcterms:modified>
</cp:coreProperties>
</file>