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79" w:rsidRPr="00D14779" w:rsidRDefault="00D14779" w:rsidP="00D14779">
      <w:pPr>
        <w:pStyle w:val="20"/>
        <w:keepNext/>
        <w:keepLines/>
        <w:shd w:val="clear" w:color="auto" w:fill="auto"/>
        <w:spacing w:before="120" w:after="0" w:line="240" w:lineRule="auto"/>
        <w:rPr>
          <w:sz w:val="28"/>
          <w:szCs w:val="28"/>
        </w:rPr>
      </w:pPr>
      <w:bookmarkStart w:id="0" w:name="bookmark2"/>
      <w:r w:rsidRPr="00D14779">
        <w:rPr>
          <w:color w:val="000000"/>
          <w:sz w:val="28"/>
          <w:szCs w:val="28"/>
        </w:rPr>
        <w:t>Отчет о выполнении требований раздела 14 Стандарта «</w:t>
      </w:r>
      <w:r w:rsidRPr="00D14779">
        <w:rPr>
          <w:sz w:val="28"/>
          <w:szCs w:val="28"/>
          <w:lang w:eastAsia="ru-RU"/>
        </w:rPr>
        <w:t>Включение представителей потребителей энергоресурсов в состав органа исполнительной власти субъекта Российской Федерации в сфере государственного регулирования тарифов – региональной энергетической комиссии (РЭК) и создание коллегиального совещательного органа при РЭК, включающего представителей делового сообщества</w:t>
      </w:r>
      <w:r w:rsidRPr="00D14779">
        <w:rPr>
          <w:color w:val="000000"/>
          <w:sz w:val="28"/>
          <w:szCs w:val="28"/>
        </w:rPr>
        <w:t>»</w:t>
      </w:r>
      <w:bookmarkEnd w:id="0"/>
    </w:p>
    <w:p w:rsidR="00BA0465" w:rsidRPr="00582509" w:rsidRDefault="00BA0465" w:rsidP="00582509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D17" w:rsidRPr="00582509" w:rsidRDefault="00F52B6E" w:rsidP="004E4D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4D17" w:rsidRPr="0058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 14 Дорожной карты по мониторингу реализации направлений Стандарта </w:t>
      </w:r>
      <w:r w:rsidR="004E4D17" w:rsidRPr="00582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 органов исполнительной власти субъекта Российской Федерации по обеспечению благоприятного инвестиционного климата в Курской области, утвержденного Губернатором Курской области (далее – Стандарт)  предусмотрено мероприятие:</w:t>
      </w:r>
    </w:p>
    <w:p w:rsidR="004E4D17" w:rsidRPr="00582509" w:rsidRDefault="004E4D17" w:rsidP="004E4D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"Включение представителей потребителей энергоресурсов в состав органа исполнительной власти субъекта Российской Федерации в сфере государственного регулирования тарифов – региональной энергетической комиссии (РЭК) и создание коллегиального совещательного органа при РЭК, включающего представителей делового сообщества".</w:t>
      </w:r>
    </w:p>
    <w:p w:rsidR="004E4D17" w:rsidRPr="00582509" w:rsidRDefault="004E4D17" w:rsidP="004E4D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2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указанных положений Стандарта осуществлена комитетом по тарифам и ценам Курской области посредством включения в состав общественного совета (далее – Совет), образованного при комитете по тарифам и ценам Курской области (далее - комитет) представителей хозяйствующих субъектов – потребителей энергоресурсов (представителей делового сообщества), общественных организаций и экспертов.</w:t>
      </w:r>
    </w:p>
    <w:p w:rsidR="004E4D17" w:rsidRPr="00582509" w:rsidRDefault="004E4D17" w:rsidP="004E4D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5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82509">
        <w:rPr>
          <w:rFonts w:ascii="Times New Roman" w:hAnsi="Times New Roman" w:cs="Times New Roman"/>
          <w:sz w:val="28"/>
          <w:szCs w:val="28"/>
        </w:rPr>
        <w:t>риказом комитета  от 20.09.2016 № 270 сформирован новый состав Совета при комитете из 21 человека, при этом сложилось следующее соотношение участников совета:</w:t>
      </w:r>
    </w:p>
    <w:p w:rsidR="004E4D17" w:rsidRPr="00582509" w:rsidRDefault="004E4D17" w:rsidP="004E4D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509">
        <w:rPr>
          <w:rFonts w:ascii="Times New Roman" w:hAnsi="Times New Roman" w:cs="Times New Roman"/>
          <w:sz w:val="28"/>
          <w:szCs w:val="28"/>
        </w:rPr>
        <w:t>представители хозяйствующих субъектов -</w:t>
      </w:r>
      <w:r w:rsidRPr="00582509">
        <w:rPr>
          <w:rFonts w:ascii="Times New Roman" w:hAnsi="Times New Roman" w:cs="Times New Roman"/>
          <w:sz w:val="28"/>
          <w:szCs w:val="28"/>
        </w:rPr>
        <w:tab/>
      </w:r>
      <w:r w:rsidRPr="00582509">
        <w:rPr>
          <w:rFonts w:ascii="Times New Roman" w:hAnsi="Times New Roman" w:cs="Times New Roman"/>
          <w:sz w:val="28"/>
          <w:szCs w:val="28"/>
        </w:rPr>
        <w:tab/>
        <w:t>38,10 %;</w:t>
      </w:r>
    </w:p>
    <w:p w:rsidR="004E4D17" w:rsidRPr="00582509" w:rsidRDefault="004E4D17" w:rsidP="004E4D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509">
        <w:rPr>
          <w:rFonts w:ascii="Times New Roman" w:hAnsi="Times New Roman" w:cs="Times New Roman"/>
          <w:sz w:val="28"/>
          <w:szCs w:val="28"/>
        </w:rPr>
        <w:t>представители общественных организаций -</w:t>
      </w:r>
      <w:r w:rsidRPr="00582509">
        <w:rPr>
          <w:rFonts w:ascii="Times New Roman" w:hAnsi="Times New Roman" w:cs="Times New Roman"/>
          <w:sz w:val="28"/>
          <w:szCs w:val="28"/>
        </w:rPr>
        <w:tab/>
      </w:r>
      <w:r w:rsidRPr="00582509">
        <w:rPr>
          <w:rFonts w:ascii="Times New Roman" w:hAnsi="Times New Roman" w:cs="Times New Roman"/>
          <w:sz w:val="28"/>
          <w:szCs w:val="28"/>
        </w:rPr>
        <w:tab/>
        <w:t>33,33 %;</w:t>
      </w:r>
    </w:p>
    <w:p w:rsidR="004E4D17" w:rsidRPr="00582509" w:rsidRDefault="004E4D17" w:rsidP="004E4D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509">
        <w:rPr>
          <w:rFonts w:ascii="Times New Roman" w:hAnsi="Times New Roman" w:cs="Times New Roman"/>
          <w:sz w:val="28"/>
          <w:szCs w:val="28"/>
        </w:rPr>
        <w:t>эксперты -</w:t>
      </w:r>
      <w:r w:rsidRPr="00582509">
        <w:rPr>
          <w:rFonts w:ascii="Times New Roman" w:hAnsi="Times New Roman" w:cs="Times New Roman"/>
          <w:sz w:val="28"/>
          <w:szCs w:val="28"/>
        </w:rPr>
        <w:tab/>
      </w:r>
      <w:r w:rsidRPr="00582509">
        <w:rPr>
          <w:rFonts w:ascii="Times New Roman" w:hAnsi="Times New Roman" w:cs="Times New Roman"/>
          <w:sz w:val="28"/>
          <w:szCs w:val="28"/>
        </w:rPr>
        <w:tab/>
      </w:r>
      <w:r w:rsidRPr="00582509">
        <w:rPr>
          <w:rFonts w:ascii="Times New Roman" w:hAnsi="Times New Roman" w:cs="Times New Roman"/>
          <w:sz w:val="28"/>
          <w:szCs w:val="28"/>
        </w:rPr>
        <w:tab/>
      </w:r>
      <w:r w:rsidRPr="00582509">
        <w:rPr>
          <w:rFonts w:ascii="Times New Roman" w:hAnsi="Times New Roman" w:cs="Times New Roman"/>
          <w:sz w:val="28"/>
          <w:szCs w:val="28"/>
        </w:rPr>
        <w:tab/>
      </w:r>
      <w:r w:rsidRPr="00582509">
        <w:rPr>
          <w:rFonts w:ascii="Times New Roman" w:hAnsi="Times New Roman" w:cs="Times New Roman"/>
          <w:sz w:val="28"/>
          <w:szCs w:val="28"/>
        </w:rPr>
        <w:tab/>
      </w:r>
      <w:r w:rsidRPr="00582509">
        <w:rPr>
          <w:rFonts w:ascii="Times New Roman" w:hAnsi="Times New Roman" w:cs="Times New Roman"/>
          <w:sz w:val="28"/>
          <w:szCs w:val="28"/>
        </w:rPr>
        <w:tab/>
      </w:r>
      <w:r w:rsidRPr="00582509">
        <w:rPr>
          <w:rFonts w:ascii="Times New Roman" w:hAnsi="Times New Roman" w:cs="Times New Roman"/>
          <w:sz w:val="28"/>
          <w:szCs w:val="28"/>
        </w:rPr>
        <w:tab/>
      </w:r>
      <w:r w:rsidRPr="00582509">
        <w:rPr>
          <w:rFonts w:ascii="Times New Roman" w:hAnsi="Times New Roman" w:cs="Times New Roman"/>
          <w:sz w:val="28"/>
          <w:szCs w:val="28"/>
        </w:rPr>
        <w:tab/>
        <w:t>28,57 %.</w:t>
      </w:r>
    </w:p>
    <w:p w:rsidR="004E4D17" w:rsidRPr="00582509" w:rsidRDefault="004E4D17" w:rsidP="004E4D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509">
        <w:rPr>
          <w:rFonts w:ascii="Times New Roman" w:hAnsi="Times New Roman" w:cs="Times New Roman"/>
          <w:sz w:val="28"/>
          <w:szCs w:val="28"/>
        </w:rPr>
        <w:t>К основным задачам Совета относятся следующие направления (приказ комитета от 06.03.2014 г. № 32):</w:t>
      </w:r>
    </w:p>
    <w:p w:rsidR="004E4D17" w:rsidRPr="00582509" w:rsidRDefault="004E4D17" w:rsidP="004E4D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509">
        <w:rPr>
          <w:rFonts w:ascii="Times New Roman" w:hAnsi="Times New Roman" w:cs="Times New Roman"/>
          <w:sz w:val="28"/>
          <w:szCs w:val="28"/>
        </w:rPr>
        <w:t>создание условий для обеспечения соблюдения в процессе тарифного регулирования баланса интересов  производителей и потребителей энергетических ресурсов;</w:t>
      </w:r>
    </w:p>
    <w:p w:rsidR="004E4D17" w:rsidRPr="00582509" w:rsidRDefault="004E4D17" w:rsidP="004E4D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509">
        <w:rPr>
          <w:rFonts w:ascii="Times New Roman" w:hAnsi="Times New Roman" w:cs="Times New Roman"/>
          <w:sz w:val="28"/>
          <w:szCs w:val="28"/>
        </w:rPr>
        <w:t>реализация политики энергосбережения и энергетической эффективности.</w:t>
      </w:r>
    </w:p>
    <w:p w:rsidR="004E4D17" w:rsidRPr="00582509" w:rsidRDefault="004E4D17" w:rsidP="004E4D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509">
        <w:rPr>
          <w:rFonts w:ascii="Times New Roman" w:hAnsi="Times New Roman" w:cs="Times New Roman"/>
          <w:sz w:val="28"/>
          <w:szCs w:val="28"/>
        </w:rPr>
        <w:t>В рамках реализации положений Стандарта Совет наделен правом предварительного рассмотрения проектов постановлений комитета по установлению тарифов в сферах электроэнергетики, теплоэнергетики и газоснабжения. Указанное право реализуется по запросу общественного совета.</w:t>
      </w:r>
    </w:p>
    <w:p w:rsidR="004E4D17" w:rsidRPr="00582509" w:rsidRDefault="004E4D17" w:rsidP="004E4D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509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тарифная кампания органом регулирования (комитетом) проводится, как правило, в четвертом </w:t>
      </w:r>
      <w:r w:rsidRPr="00582509">
        <w:rPr>
          <w:rFonts w:ascii="Times New Roman" w:hAnsi="Times New Roman" w:cs="Times New Roman"/>
          <w:sz w:val="28"/>
          <w:szCs w:val="28"/>
        </w:rPr>
        <w:lastRenderedPageBreak/>
        <w:t>квартале года предшествующего году реализации тарифных решений, а заседания Совета по законодательству проводятся по мере необходимости, но не реже одного раза в квартал.</w:t>
      </w:r>
    </w:p>
    <w:p w:rsidR="004E4D17" w:rsidRDefault="004E4D17" w:rsidP="004E4D17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проведено 6 заседаний общественного совета.</w:t>
      </w:r>
    </w:p>
    <w:p w:rsidR="004E4D17" w:rsidRPr="00582509" w:rsidRDefault="004E4D17" w:rsidP="004E4D17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82509">
        <w:rPr>
          <w:rFonts w:ascii="Times New Roman" w:hAnsi="Times New Roman" w:cs="Times New Roman"/>
          <w:sz w:val="28"/>
          <w:szCs w:val="28"/>
        </w:rPr>
        <w:t xml:space="preserve">бщественным советом при комитете был рассмотрен вопрос </w:t>
      </w:r>
      <w:r>
        <w:rPr>
          <w:rFonts w:ascii="Times New Roman" w:hAnsi="Times New Roman" w:cs="Times New Roman"/>
          <w:sz w:val="28"/>
          <w:szCs w:val="28"/>
        </w:rPr>
        <w:t>об обращении ООО ТГК «Регион»</w:t>
      </w:r>
      <w:r w:rsidRPr="00582509">
        <w:rPr>
          <w:rFonts w:ascii="Times New Roman" w:hAnsi="Times New Roman" w:cs="Times New Roman"/>
          <w:sz w:val="28"/>
          <w:szCs w:val="28"/>
        </w:rPr>
        <w:t xml:space="preserve"> в Арбитражный суд Курской области с исковым заявлением о взыскании с Курской области убытков, вызванных по мнению общества разницей между экономически обоснованным и утвержденным тар</w:t>
      </w:r>
      <w:r>
        <w:rPr>
          <w:rFonts w:ascii="Times New Roman" w:hAnsi="Times New Roman" w:cs="Times New Roman"/>
          <w:sz w:val="28"/>
          <w:szCs w:val="28"/>
        </w:rPr>
        <w:t>ифом на тепловую энергию за 2016</w:t>
      </w:r>
      <w:r w:rsidRPr="0058250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E4D17" w:rsidRPr="00582509" w:rsidRDefault="004E4D17" w:rsidP="004E4D17">
      <w:pPr>
        <w:tabs>
          <w:tab w:val="left" w:pos="75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 отмечено, что п</w:t>
      </w:r>
      <w:r w:rsidRPr="00876AAA">
        <w:rPr>
          <w:rFonts w:ascii="Times New Roman" w:hAnsi="Times New Roman" w:cs="Times New Roman"/>
          <w:sz w:val="28"/>
          <w:szCs w:val="28"/>
        </w:rPr>
        <w:t>ревышение фактических расходов ООО «ТГК «Регион» их экономически-обоснованного уровня за 2016 год является следствием непосредственно деятельности самой регулируемой организации ООО «ТГК «Регион», не представившей в комитет информацию об увеличении удельных расходов топлива на выработку тепловой энергии и увеличении размера потерь в связи с выявлением иной протяженности тепловых сетей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4D17" w:rsidRPr="00822FFC" w:rsidRDefault="004E4D17" w:rsidP="004E4D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2017 года </w:t>
      </w:r>
      <w:r w:rsidRPr="00822FFC">
        <w:rPr>
          <w:rFonts w:ascii="Times New Roman" w:hAnsi="Times New Roman" w:cs="Times New Roman"/>
          <w:sz w:val="28"/>
          <w:szCs w:val="28"/>
        </w:rPr>
        <w:t xml:space="preserve">Совет запросил у комитета предоставить проекты постановлений и экспертных заключений по установлению тарифов  в отношении следующих регулируемых организаций: </w:t>
      </w:r>
    </w:p>
    <w:p w:rsidR="004E4D17" w:rsidRPr="00822FFC" w:rsidRDefault="004E4D17" w:rsidP="004E4D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FFC">
        <w:rPr>
          <w:rFonts w:ascii="Times New Roman" w:hAnsi="Times New Roman" w:cs="Times New Roman"/>
          <w:sz w:val="28"/>
          <w:szCs w:val="28"/>
        </w:rPr>
        <w:t>- в сфере теплоснабжения –</w:t>
      </w:r>
      <w:r>
        <w:rPr>
          <w:rFonts w:ascii="Times New Roman" w:hAnsi="Times New Roman" w:cs="Times New Roman"/>
          <w:sz w:val="28"/>
          <w:szCs w:val="28"/>
        </w:rPr>
        <w:t xml:space="preserve"> ООО «Хомутовские КТС», ООО «Теплогенерирующая компания»</w:t>
      </w:r>
      <w:r w:rsidRPr="00822FF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4D17" w:rsidRDefault="004E4D17" w:rsidP="004E4D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FFC">
        <w:rPr>
          <w:rFonts w:ascii="Times New Roman" w:hAnsi="Times New Roman" w:cs="Times New Roman"/>
          <w:sz w:val="28"/>
          <w:szCs w:val="28"/>
        </w:rPr>
        <w:t>- в сфере горячего водоснабжения - МУП «</w:t>
      </w:r>
      <w:r>
        <w:rPr>
          <w:rFonts w:ascii="Times New Roman" w:hAnsi="Times New Roman" w:cs="Times New Roman"/>
          <w:sz w:val="28"/>
          <w:szCs w:val="28"/>
        </w:rPr>
        <w:t>Гортеплосеть</w:t>
      </w:r>
      <w:r w:rsidRPr="00822F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г. Железногорск, ГУПКО «Курскоблжилкомхоз»</w:t>
      </w:r>
      <w:r w:rsidRPr="00822FFC">
        <w:rPr>
          <w:rFonts w:ascii="Times New Roman" w:hAnsi="Times New Roman" w:cs="Times New Roman"/>
          <w:sz w:val="28"/>
          <w:szCs w:val="28"/>
        </w:rPr>
        <w:t>;</w:t>
      </w:r>
    </w:p>
    <w:p w:rsidR="004E4D17" w:rsidRPr="00822FFC" w:rsidRDefault="004E4D17" w:rsidP="004E4D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электроэнергетики (на услугу по передаче электрической энергии) – ОАО «Оборонэнерго».</w:t>
      </w:r>
    </w:p>
    <w:p w:rsidR="004E4D17" w:rsidRPr="00EA740E" w:rsidRDefault="004E4D17" w:rsidP="004E4D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40E">
        <w:rPr>
          <w:rFonts w:ascii="Times New Roman" w:hAnsi="Times New Roman" w:cs="Times New Roman"/>
          <w:sz w:val="28"/>
          <w:szCs w:val="28"/>
        </w:rPr>
        <w:t>По и</w:t>
      </w:r>
      <w:r>
        <w:rPr>
          <w:rFonts w:ascii="Times New Roman" w:hAnsi="Times New Roman" w:cs="Times New Roman"/>
          <w:sz w:val="28"/>
          <w:szCs w:val="28"/>
        </w:rPr>
        <w:t>тогам рассмотрения</w:t>
      </w:r>
      <w:r w:rsidRPr="00EA740E">
        <w:rPr>
          <w:rFonts w:ascii="Times New Roman" w:hAnsi="Times New Roman" w:cs="Times New Roman"/>
          <w:sz w:val="28"/>
          <w:szCs w:val="28"/>
        </w:rPr>
        <w:t xml:space="preserve"> проектов постановлений комитета Советом было отмечено следующее.</w:t>
      </w:r>
    </w:p>
    <w:p w:rsidR="004E4D17" w:rsidRPr="00EA740E" w:rsidRDefault="004E4D17" w:rsidP="004E4D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40E">
        <w:rPr>
          <w:rFonts w:ascii="Times New Roman" w:hAnsi="Times New Roman" w:cs="Times New Roman"/>
          <w:sz w:val="28"/>
          <w:szCs w:val="28"/>
        </w:rPr>
        <w:t>Представленные проекты подготовлены комитетом в рамках предоставленных полномочий согласно действующему законодательству по  регулированию тарифов в сфере теплоснабжения, водоснабжения, электроэнергетики.</w:t>
      </w:r>
    </w:p>
    <w:p w:rsidR="004E4D17" w:rsidRPr="00EA740E" w:rsidRDefault="004E4D17" w:rsidP="004E4D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40E">
        <w:rPr>
          <w:rFonts w:ascii="Times New Roman" w:hAnsi="Times New Roman" w:cs="Times New Roman"/>
          <w:sz w:val="28"/>
          <w:szCs w:val="28"/>
        </w:rPr>
        <w:t>Корректировка долгосрочных тарифов произведена в связи с изменениями НВВ и объемных показателей реализуемых энергоресурсов регулируемым предприятием в соответствии с параметрами Прогноза.</w:t>
      </w:r>
    </w:p>
    <w:p w:rsidR="004E4D17" w:rsidRPr="00822FFC" w:rsidRDefault="004E4D17" w:rsidP="004E4D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40E">
        <w:rPr>
          <w:rFonts w:ascii="Times New Roman" w:hAnsi="Times New Roman" w:cs="Times New Roman"/>
          <w:sz w:val="28"/>
          <w:szCs w:val="28"/>
        </w:rPr>
        <w:t>Таким образом, Советом сделаны выводы о том, что расчеты тарифов произведены комитетом по тарифам и ценам Курской области в полном соответствии с действующим законодательством в области государственного регулирования тарифов и даны положительные заключения на представленные проекты правовых актов комитета.</w:t>
      </w:r>
    </w:p>
    <w:p w:rsidR="004D22BA" w:rsidRPr="00582509" w:rsidRDefault="004D22BA" w:rsidP="004E4D1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A422B" w:rsidRPr="00582509" w:rsidRDefault="000A422B" w:rsidP="004E4D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422B" w:rsidRPr="008C3A58" w:rsidRDefault="000A422B" w:rsidP="005825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A422B" w:rsidRPr="008C3A58" w:rsidSect="00F41B6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5D9" w:rsidRDefault="00A845D9" w:rsidP="00F41B6E">
      <w:pPr>
        <w:spacing w:after="0" w:line="240" w:lineRule="auto"/>
      </w:pPr>
      <w:r>
        <w:separator/>
      </w:r>
    </w:p>
  </w:endnote>
  <w:endnote w:type="continuationSeparator" w:id="0">
    <w:p w:rsidR="00A845D9" w:rsidRDefault="00A845D9" w:rsidP="00F4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5D9" w:rsidRDefault="00A845D9" w:rsidP="00F41B6E">
      <w:pPr>
        <w:spacing w:after="0" w:line="240" w:lineRule="auto"/>
      </w:pPr>
      <w:r>
        <w:separator/>
      </w:r>
    </w:p>
  </w:footnote>
  <w:footnote w:type="continuationSeparator" w:id="0">
    <w:p w:rsidR="00A845D9" w:rsidRDefault="00A845D9" w:rsidP="00F41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5821345"/>
      <w:docPartObj>
        <w:docPartGallery w:val="Page Numbers (Top of Page)"/>
        <w:docPartUnique/>
      </w:docPartObj>
    </w:sdtPr>
    <w:sdtContent>
      <w:p w:rsidR="00F41B6E" w:rsidRDefault="00467250">
        <w:pPr>
          <w:pStyle w:val="a7"/>
          <w:jc w:val="center"/>
        </w:pPr>
        <w:r>
          <w:fldChar w:fldCharType="begin"/>
        </w:r>
        <w:r w:rsidR="00F41B6E">
          <w:instrText>PAGE   \* MERGEFORMAT</w:instrText>
        </w:r>
        <w:r>
          <w:fldChar w:fldCharType="separate"/>
        </w:r>
        <w:r w:rsidR="002A65BD">
          <w:rPr>
            <w:noProof/>
          </w:rPr>
          <w:t>2</w:t>
        </w:r>
        <w:r>
          <w:fldChar w:fldCharType="end"/>
        </w:r>
      </w:p>
    </w:sdtContent>
  </w:sdt>
  <w:p w:rsidR="00F41B6E" w:rsidRDefault="00F41B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56A62"/>
    <w:multiLevelType w:val="hybridMultilevel"/>
    <w:tmpl w:val="F8520A28"/>
    <w:lvl w:ilvl="0" w:tplc="5434E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B6E"/>
    <w:rsid w:val="000239FB"/>
    <w:rsid w:val="00070456"/>
    <w:rsid w:val="00084DD1"/>
    <w:rsid w:val="000A422B"/>
    <w:rsid w:val="000B0528"/>
    <w:rsid w:val="000B27C8"/>
    <w:rsid w:val="000B4F54"/>
    <w:rsid w:val="000D02C3"/>
    <w:rsid w:val="000D0362"/>
    <w:rsid w:val="000D0A72"/>
    <w:rsid w:val="000D1015"/>
    <w:rsid w:val="000D691F"/>
    <w:rsid w:val="0012602F"/>
    <w:rsid w:val="00140072"/>
    <w:rsid w:val="0015272E"/>
    <w:rsid w:val="001662A6"/>
    <w:rsid w:val="001900C9"/>
    <w:rsid w:val="001A1CFD"/>
    <w:rsid w:val="001F4439"/>
    <w:rsid w:val="00201404"/>
    <w:rsid w:val="00211682"/>
    <w:rsid w:val="00211E73"/>
    <w:rsid w:val="002169A4"/>
    <w:rsid w:val="00234733"/>
    <w:rsid w:val="00243A57"/>
    <w:rsid w:val="00267706"/>
    <w:rsid w:val="00276BD6"/>
    <w:rsid w:val="00281467"/>
    <w:rsid w:val="0028416C"/>
    <w:rsid w:val="00295E8D"/>
    <w:rsid w:val="002A65BD"/>
    <w:rsid w:val="002B7FD9"/>
    <w:rsid w:val="002F530A"/>
    <w:rsid w:val="00323046"/>
    <w:rsid w:val="003B1E62"/>
    <w:rsid w:val="003B543D"/>
    <w:rsid w:val="003B54CA"/>
    <w:rsid w:val="003D229A"/>
    <w:rsid w:val="00414073"/>
    <w:rsid w:val="004239D8"/>
    <w:rsid w:val="00424F3F"/>
    <w:rsid w:val="00427B22"/>
    <w:rsid w:val="00441D36"/>
    <w:rsid w:val="00451459"/>
    <w:rsid w:val="00461760"/>
    <w:rsid w:val="00466E03"/>
    <w:rsid w:val="00467250"/>
    <w:rsid w:val="004D22BA"/>
    <w:rsid w:val="004E4D17"/>
    <w:rsid w:val="004F7739"/>
    <w:rsid w:val="00503478"/>
    <w:rsid w:val="00534CDE"/>
    <w:rsid w:val="00557C8A"/>
    <w:rsid w:val="00567B8A"/>
    <w:rsid w:val="00582509"/>
    <w:rsid w:val="005B7AF3"/>
    <w:rsid w:val="005D1484"/>
    <w:rsid w:val="005D7380"/>
    <w:rsid w:val="00606DA6"/>
    <w:rsid w:val="00607B47"/>
    <w:rsid w:val="006753F8"/>
    <w:rsid w:val="00676B1E"/>
    <w:rsid w:val="006C3DA0"/>
    <w:rsid w:val="00700E69"/>
    <w:rsid w:val="007023D7"/>
    <w:rsid w:val="0070719A"/>
    <w:rsid w:val="00724AF7"/>
    <w:rsid w:val="00740C77"/>
    <w:rsid w:val="00792CF8"/>
    <w:rsid w:val="007C049C"/>
    <w:rsid w:val="007C73EF"/>
    <w:rsid w:val="007E5120"/>
    <w:rsid w:val="007E60DD"/>
    <w:rsid w:val="008173C6"/>
    <w:rsid w:val="00822FFC"/>
    <w:rsid w:val="00887481"/>
    <w:rsid w:val="008B6D12"/>
    <w:rsid w:val="008C3A58"/>
    <w:rsid w:val="0090246F"/>
    <w:rsid w:val="00906EE6"/>
    <w:rsid w:val="009311C6"/>
    <w:rsid w:val="009759B4"/>
    <w:rsid w:val="009D77A3"/>
    <w:rsid w:val="00A416D2"/>
    <w:rsid w:val="00A76BAB"/>
    <w:rsid w:val="00A845D9"/>
    <w:rsid w:val="00A94F37"/>
    <w:rsid w:val="00A9504C"/>
    <w:rsid w:val="00AA3690"/>
    <w:rsid w:val="00AC36B1"/>
    <w:rsid w:val="00AC63A5"/>
    <w:rsid w:val="00AC7747"/>
    <w:rsid w:val="00AD65E1"/>
    <w:rsid w:val="00AD78C2"/>
    <w:rsid w:val="00AE2312"/>
    <w:rsid w:val="00AE2885"/>
    <w:rsid w:val="00B5363D"/>
    <w:rsid w:val="00B64FA9"/>
    <w:rsid w:val="00B70DD3"/>
    <w:rsid w:val="00B82431"/>
    <w:rsid w:val="00B824AC"/>
    <w:rsid w:val="00B932BC"/>
    <w:rsid w:val="00B9767B"/>
    <w:rsid w:val="00BA0465"/>
    <w:rsid w:val="00BC35C1"/>
    <w:rsid w:val="00BC5ED4"/>
    <w:rsid w:val="00BC6B87"/>
    <w:rsid w:val="00BD7444"/>
    <w:rsid w:val="00BE5193"/>
    <w:rsid w:val="00C2248B"/>
    <w:rsid w:val="00C24417"/>
    <w:rsid w:val="00C247B3"/>
    <w:rsid w:val="00C35D6D"/>
    <w:rsid w:val="00C47D29"/>
    <w:rsid w:val="00C52401"/>
    <w:rsid w:val="00CA1EA0"/>
    <w:rsid w:val="00CA77E7"/>
    <w:rsid w:val="00CC4A8D"/>
    <w:rsid w:val="00CD6A6F"/>
    <w:rsid w:val="00D14779"/>
    <w:rsid w:val="00D15DE5"/>
    <w:rsid w:val="00D2309E"/>
    <w:rsid w:val="00D45AB5"/>
    <w:rsid w:val="00D47A20"/>
    <w:rsid w:val="00D52866"/>
    <w:rsid w:val="00D54F31"/>
    <w:rsid w:val="00D554F6"/>
    <w:rsid w:val="00DA7CB5"/>
    <w:rsid w:val="00DB6F31"/>
    <w:rsid w:val="00DC5FA1"/>
    <w:rsid w:val="00DD277C"/>
    <w:rsid w:val="00DF1614"/>
    <w:rsid w:val="00E3237F"/>
    <w:rsid w:val="00E52048"/>
    <w:rsid w:val="00E625C4"/>
    <w:rsid w:val="00E77CEF"/>
    <w:rsid w:val="00E93BB1"/>
    <w:rsid w:val="00E97D7E"/>
    <w:rsid w:val="00EB15FB"/>
    <w:rsid w:val="00EE222B"/>
    <w:rsid w:val="00F019FF"/>
    <w:rsid w:val="00F33AA2"/>
    <w:rsid w:val="00F41B6E"/>
    <w:rsid w:val="00F46836"/>
    <w:rsid w:val="00F52B6E"/>
    <w:rsid w:val="00F8298E"/>
    <w:rsid w:val="00F972EA"/>
    <w:rsid w:val="00FE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style18"/>
    <w:basedOn w:val="a0"/>
    <w:rsid w:val="00F52B6E"/>
  </w:style>
  <w:style w:type="paragraph" w:styleId="a3">
    <w:name w:val="Body Text"/>
    <w:basedOn w:val="a"/>
    <w:link w:val="a4"/>
    <w:rsid w:val="00DB6F31"/>
    <w:pPr>
      <w:tabs>
        <w:tab w:val="left" w:pos="-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B6F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B6F31"/>
    <w:pPr>
      <w:autoSpaceDE w:val="0"/>
      <w:autoSpaceDN w:val="0"/>
      <w:adjustRightInd w:val="0"/>
      <w:spacing w:after="0" w:line="240" w:lineRule="auto"/>
    </w:pPr>
    <w:rPr>
      <w:rFonts w:ascii="Candara" w:eastAsia="Calibri" w:hAnsi="Candara" w:cs="Candara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45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A04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04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F41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1B6E"/>
  </w:style>
  <w:style w:type="paragraph" w:styleId="a9">
    <w:name w:val="footer"/>
    <w:basedOn w:val="a"/>
    <w:link w:val="aa"/>
    <w:uiPriority w:val="99"/>
    <w:unhideWhenUsed/>
    <w:rsid w:val="00F41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1B6E"/>
  </w:style>
  <w:style w:type="paragraph" w:styleId="ab">
    <w:name w:val="List Paragraph"/>
    <w:basedOn w:val="a"/>
    <w:uiPriority w:val="34"/>
    <w:qFormat/>
    <w:rsid w:val="002F530A"/>
    <w:pPr>
      <w:ind w:left="720"/>
      <w:contextualSpacing/>
    </w:pPr>
  </w:style>
  <w:style w:type="paragraph" w:customStyle="1" w:styleId="ConsPlusNormal">
    <w:name w:val="ConsPlusNormal"/>
    <w:rsid w:val="00A950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7E5120"/>
    <w:rPr>
      <w:strike w:val="0"/>
      <w:dstrike w:val="0"/>
      <w:color w:val="0E0EDA"/>
      <w:u w:val="none"/>
      <w:effect w:val="none"/>
    </w:rPr>
  </w:style>
  <w:style w:type="character" w:customStyle="1" w:styleId="ad">
    <w:name w:val="Подпись к таблице_"/>
    <w:basedOn w:val="a0"/>
    <w:link w:val="ae"/>
    <w:rsid w:val="007E512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MSMincho4pt">
    <w:name w:val="Основной текст (2) + MS Mincho;4 pt"/>
    <w:basedOn w:val="a0"/>
    <w:rsid w:val="007E5120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paragraph" w:customStyle="1" w:styleId="ae">
    <w:name w:val="Подпись к таблице"/>
    <w:basedOn w:val="a"/>
    <w:link w:val="ad"/>
    <w:rsid w:val="007E5120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58250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82509"/>
  </w:style>
  <w:style w:type="character" w:customStyle="1" w:styleId="2">
    <w:name w:val="Заголовок №2_"/>
    <w:basedOn w:val="a0"/>
    <w:link w:val="20"/>
    <w:locked/>
    <w:rsid w:val="00D1477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D14779"/>
    <w:pPr>
      <w:widowControl w:val="0"/>
      <w:shd w:val="clear" w:color="auto" w:fill="FFFFFF"/>
      <w:spacing w:after="300" w:line="33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user005</cp:lastModifiedBy>
  <cp:revision>3</cp:revision>
  <cp:lastPrinted>2016-12-01T11:33:00Z</cp:lastPrinted>
  <dcterms:created xsi:type="dcterms:W3CDTF">2018-10-04T11:32:00Z</dcterms:created>
  <dcterms:modified xsi:type="dcterms:W3CDTF">2018-10-05T08:33:00Z</dcterms:modified>
</cp:coreProperties>
</file>