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9" w:rsidRDefault="00DE2D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2DB9" w:rsidRDefault="00DE2DB9">
      <w:pPr>
        <w:pStyle w:val="ConsPlusNormal"/>
        <w:outlineLvl w:val="0"/>
      </w:pPr>
    </w:p>
    <w:p w:rsidR="00DE2DB9" w:rsidRDefault="00DE2DB9">
      <w:pPr>
        <w:pStyle w:val="ConsPlusTitle"/>
        <w:jc w:val="center"/>
        <w:outlineLvl w:val="0"/>
      </w:pPr>
      <w:r>
        <w:t>АДМИНИСТРАЦИЯ КУРСКОЙ ОБЛАСТИ</w:t>
      </w:r>
    </w:p>
    <w:p w:rsidR="00DE2DB9" w:rsidRDefault="00DE2DB9">
      <w:pPr>
        <w:pStyle w:val="ConsPlusTitle"/>
        <w:jc w:val="center"/>
      </w:pPr>
    </w:p>
    <w:p w:rsidR="00DE2DB9" w:rsidRDefault="00DE2DB9">
      <w:pPr>
        <w:pStyle w:val="ConsPlusTitle"/>
        <w:jc w:val="center"/>
      </w:pPr>
      <w:r>
        <w:t>ПОСТАНОВЛЕНИЕ</w:t>
      </w:r>
    </w:p>
    <w:p w:rsidR="00DE2DB9" w:rsidRDefault="00DE2DB9">
      <w:pPr>
        <w:pStyle w:val="ConsPlusTitle"/>
        <w:jc w:val="center"/>
      </w:pPr>
      <w:r>
        <w:t>от 6 августа 2015 г. N 497-па</w:t>
      </w:r>
    </w:p>
    <w:p w:rsidR="00DE2DB9" w:rsidRDefault="00DE2DB9">
      <w:pPr>
        <w:pStyle w:val="ConsPlusTitle"/>
        <w:jc w:val="center"/>
      </w:pPr>
    </w:p>
    <w:p w:rsidR="00DE2DB9" w:rsidRDefault="00DE2DB9">
      <w:pPr>
        <w:pStyle w:val="ConsPlusTitle"/>
        <w:jc w:val="center"/>
      </w:pPr>
      <w:r>
        <w:t>О КООРДИНАЦИИ ДЕЯТЕЛЬНОСТИ ОРГАНОВ ГОСУДАРСТВЕННОЙ ВЛАСТИ</w:t>
      </w:r>
    </w:p>
    <w:p w:rsidR="00DE2DB9" w:rsidRDefault="00DE2DB9">
      <w:pPr>
        <w:pStyle w:val="ConsPlusTitle"/>
        <w:jc w:val="center"/>
      </w:pPr>
      <w:r>
        <w:t xml:space="preserve">КУРСКОЙ ОБЛАСТИ ПО ВНЕДРЕНИЮ ПОКАЗАТЕЛЕЙ </w:t>
      </w:r>
      <w:proofErr w:type="gramStart"/>
      <w:r>
        <w:t>НАЦИОНАЛЬНОГО</w:t>
      </w:r>
      <w:proofErr w:type="gramEnd"/>
    </w:p>
    <w:p w:rsidR="00DE2DB9" w:rsidRDefault="00DE2DB9">
      <w:pPr>
        <w:pStyle w:val="ConsPlusTitle"/>
        <w:jc w:val="center"/>
      </w:pPr>
      <w:r>
        <w:t>РЕЙТИНГА СОСТОЯНИЯ ИНВЕСТИЦИОННОГО КЛИМАТА И ЦЕЛЕВЫХ МОДЕЛЕЙ</w:t>
      </w:r>
    </w:p>
    <w:p w:rsidR="00DE2DB9" w:rsidRDefault="00DE2DB9">
      <w:pPr>
        <w:pStyle w:val="ConsPlusTitle"/>
        <w:jc w:val="center"/>
      </w:pPr>
      <w:r>
        <w:t>УПРОЩЕНИЯ ПРОЦЕДУР ВЕДЕНИЯ БИЗНЕСА И ПОВЫШЕНИЯ</w:t>
      </w:r>
    </w:p>
    <w:p w:rsidR="00DE2DB9" w:rsidRDefault="00DE2DB9">
      <w:pPr>
        <w:pStyle w:val="ConsPlusTitle"/>
        <w:jc w:val="center"/>
      </w:pPr>
      <w:r>
        <w:t>ИНВЕСТИЦИОННОЙ ПРИВЛЕКАТЕЛЬНОСТИ СУБЪЕКТОВ</w:t>
      </w:r>
    </w:p>
    <w:p w:rsidR="00DE2DB9" w:rsidRDefault="00DE2DB9">
      <w:pPr>
        <w:pStyle w:val="ConsPlusTitle"/>
        <w:jc w:val="center"/>
      </w:pPr>
      <w:r>
        <w:t>РОССИЙСКОЙ ФЕДЕРАЦИИ</w:t>
      </w:r>
    </w:p>
    <w:p w:rsidR="00DE2DB9" w:rsidRDefault="00DE2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DB9" w:rsidRDefault="00DE2D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5" w:history="1">
              <w:r>
                <w:rPr>
                  <w:color w:val="0000FF"/>
                </w:rPr>
                <w:t>N 159-па</w:t>
              </w:r>
            </w:hyperlink>
            <w:r>
              <w:rPr>
                <w:color w:val="392C69"/>
              </w:rPr>
              <w:t xml:space="preserve">, от 08.08.2016 </w:t>
            </w:r>
            <w:hyperlink r:id="rId6" w:history="1">
              <w:r>
                <w:rPr>
                  <w:color w:val="0000FF"/>
                </w:rPr>
                <w:t>N 572-па</w:t>
              </w:r>
            </w:hyperlink>
            <w:r>
              <w:rPr>
                <w:color w:val="392C69"/>
              </w:rPr>
              <w:t xml:space="preserve">, от 17.01.2017 </w:t>
            </w:r>
            <w:hyperlink r:id="rId7" w:history="1">
              <w:r>
                <w:rPr>
                  <w:color w:val="0000FF"/>
                </w:rPr>
                <w:t>N 19-па</w:t>
              </w:r>
            </w:hyperlink>
            <w:r>
              <w:rPr>
                <w:color w:val="392C69"/>
              </w:rPr>
              <w:t>,</w:t>
            </w:r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8" w:history="1">
              <w:r>
                <w:rPr>
                  <w:color w:val="0000FF"/>
                </w:rPr>
                <w:t>N 138-па</w:t>
              </w:r>
            </w:hyperlink>
            <w:r>
              <w:rPr>
                <w:color w:val="392C69"/>
              </w:rPr>
              <w:t xml:space="preserve">, от 19.03.2018 </w:t>
            </w:r>
            <w:hyperlink r:id="rId9" w:history="1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 xml:space="preserve">, от 20.06.2019 </w:t>
            </w:r>
            <w:hyperlink r:id="rId10" w:history="1">
              <w:r>
                <w:rPr>
                  <w:color w:val="0000FF"/>
                </w:rPr>
                <w:t>N 557-па</w:t>
              </w:r>
            </w:hyperlink>
            <w:r>
              <w:rPr>
                <w:color w:val="392C69"/>
              </w:rPr>
              <w:t>,</w:t>
            </w:r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 w:history="1">
              <w:r>
                <w:rPr>
                  <w:color w:val="0000FF"/>
                </w:rPr>
                <w:t>N 450-па</w:t>
              </w:r>
            </w:hyperlink>
            <w:r>
              <w:rPr>
                <w:color w:val="392C69"/>
              </w:rPr>
              <w:t xml:space="preserve">, от 20.11.2020 </w:t>
            </w:r>
            <w:hyperlink r:id="rId12" w:history="1">
              <w:r>
                <w:rPr>
                  <w:color w:val="0000FF"/>
                </w:rPr>
                <w:t>N 1166-па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DB9" w:rsidRDefault="00DE2DB9">
      <w:pPr>
        <w:pStyle w:val="ConsPlusNormal"/>
      </w:pPr>
    </w:p>
    <w:p w:rsidR="00DE2DB9" w:rsidRDefault="00DE2DB9">
      <w:pPr>
        <w:pStyle w:val="ConsPlusNormal"/>
        <w:ind w:firstLine="540"/>
        <w:jc w:val="both"/>
      </w:pPr>
      <w:r>
        <w:t>В целях организации работы по внедрению в Курской области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 Администрация Курской области постановляет: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19.03.2018 N 221-па)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показателей Национального рейтинга состояния инвестиционного климата в </w:t>
      </w:r>
      <w:proofErr w:type="gramStart"/>
      <w:r>
        <w:t>субъектах</w:t>
      </w:r>
      <w:proofErr w:type="gramEnd"/>
      <w:r>
        <w:t xml:space="preserve"> Российской Федерации (далее - перечень показателей).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1.1. Утвердить прилагаемый перечень ответственных исполнителей за внедрение целевых </w:t>
      </w:r>
      <w:proofErr w:type="gramStart"/>
      <w:r>
        <w:t>моделей упрощения процедур ведения бизнеса</w:t>
      </w:r>
      <w:proofErr w:type="gramEnd"/>
      <w:r>
        <w:t xml:space="preserve"> и повышения инвестиционной привлекательности в Курской области.</w:t>
      </w:r>
    </w:p>
    <w:p w:rsidR="00DE2DB9" w:rsidRDefault="00DE2D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19.03.2018 N 221-па)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2. Ответственным исполнителям перечня показателей:</w:t>
      </w:r>
    </w:p>
    <w:p w:rsidR="00DE2DB9" w:rsidRDefault="00DE2DB9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выполнение мероприятий "Дорожной карты" внедрения в Курской области лучших практик Национального рейтинга состояния инвестиционного климата в субъектах Российской Федерации (далее - Дорожная карта) по достижению положительной динамики показателей, включенных в указанный </w:t>
      </w:r>
      <w:hyperlink w:anchor="P54" w:history="1">
        <w:r>
          <w:rPr>
            <w:color w:val="0000FF"/>
          </w:rPr>
          <w:t>перечень</w:t>
        </w:r>
      </w:hyperlink>
      <w:r>
        <w:t>;</w:t>
      </w:r>
      <w:proofErr w:type="gramEnd"/>
    </w:p>
    <w:p w:rsidR="00DE2DB9" w:rsidRDefault="00DE2DB9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до 2-го числа каждого месяца, следующего за отчетным, в комитет по экономике и развитию Курской области отчет о выполнении и реализации мероприятий Дорожной карты в соответствии с формой ежемесячного мониторинга, разработанной Автономной некоммерческой организацией "Агентство стратегических инициатив по продвижению новых проектов", согласно </w:t>
      </w:r>
      <w:hyperlink w:anchor="P5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DE2DB9" w:rsidRDefault="00DE2DB9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08.08.2016 N 572-па)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2.1. Ответственным исполнителям по внедрению целевых </w:t>
      </w:r>
      <w:proofErr w:type="gramStart"/>
      <w:r>
        <w:t>моделей упрощения процедур ведения бизнеса</w:t>
      </w:r>
      <w:proofErr w:type="gramEnd"/>
      <w:r>
        <w:t xml:space="preserve"> и повышения инвестиционной привлекательности в Курской области обеспечить выполнение мероприятий по разработке дорожных карт и достижение показателей, установленных дорожными картами.</w:t>
      </w:r>
    </w:p>
    <w:p w:rsidR="00DE2DB9" w:rsidRDefault="00DE2D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19.03.2018 N 221-па)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lastRenderedPageBreak/>
        <w:t xml:space="preserve">3. Создать организационный штаб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 и утвердить его прилагаемый </w:t>
      </w:r>
      <w:hyperlink w:anchor="P241" w:history="1">
        <w:r>
          <w:rPr>
            <w:color w:val="0000FF"/>
          </w:rPr>
          <w:t>состав</w:t>
        </w:r>
      </w:hyperlink>
      <w:r>
        <w:t>.</w:t>
      </w:r>
    </w:p>
    <w:p w:rsidR="00DE2DB9" w:rsidRDefault="00DE2DB9">
      <w:pPr>
        <w:pStyle w:val="ConsPlusNormal"/>
        <w:jc w:val="both"/>
      </w:pPr>
      <w:r>
        <w:t xml:space="preserve">(в ред. постановлений Администрации Курской области от 24.03.2016 </w:t>
      </w:r>
      <w:hyperlink r:id="rId17" w:history="1">
        <w:r>
          <w:rPr>
            <w:color w:val="0000FF"/>
          </w:rPr>
          <w:t>N 159-па</w:t>
        </w:r>
      </w:hyperlink>
      <w:r>
        <w:t xml:space="preserve">, от 22.02.2017 </w:t>
      </w:r>
      <w:hyperlink r:id="rId18" w:history="1">
        <w:r>
          <w:rPr>
            <w:color w:val="0000FF"/>
          </w:rPr>
          <w:t>N 138-па</w:t>
        </w:r>
      </w:hyperlink>
      <w:r>
        <w:t xml:space="preserve">, от 19.03.2018 </w:t>
      </w:r>
      <w:hyperlink r:id="rId19" w:history="1">
        <w:r>
          <w:rPr>
            <w:color w:val="0000FF"/>
          </w:rPr>
          <w:t>N 221-па</w:t>
        </w:r>
      </w:hyperlink>
      <w:r>
        <w:t>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3.1. Утвердить прилагаемое </w:t>
      </w:r>
      <w:hyperlink w:anchor="P366" w:history="1">
        <w:r>
          <w:rPr>
            <w:color w:val="0000FF"/>
          </w:rPr>
          <w:t>Положение</w:t>
        </w:r>
      </w:hyperlink>
      <w:r>
        <w:t xml:space="preserve"> об организационном штабе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Федерации.</w:t>
      </w:r>
    </w:p>
    <w:p w:rsidR="00DE2DB9" w:rsidRDefault="00DE2DB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24.03.2016 N 159-па;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 Организационному штабу осуществлять работу по формированию и реализации планов мероприятий ("дорожных карт") внедрения лучших практик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в Курской области.</w:t>
      </w:r>
    </w:p>
    <w:p w:rsidR="00DE2DB9" w:rsidRDefault="00DE2D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19.03.2018 N 221-па)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5. Организационно-техническое обеспечение деятельности организационного штаба возложить на комитет по экономике и развитию Курской области (Л.Г. Осипов).</w:t>
      </w:r>
    </w:p>
    <w:p w:rsidR="00DE2DB9" w:rsidRDefault="00DE2DB9">
      <w:pPr>
        <w:pStyle w:val="ConsPlusNormal"/>
        <w:jc w:val="both"/>
      </w:pPr>
      <w:r>
        <w:t xml:space="preserve">(в ред. постановлений Администрации Курской области от 24.03.2016 </w:t>
      </w:r>
      <w:hyperlink r:id="rId23" w:history="1">
        <w:r>
          <w:rPr>
            <w:color w:val="0000FF"/>
          </w:rPr>
          <w:t>N 159-па</w:t>
        </w:r>
      </w:hyperlink>
      <w:r>
        <w:t xml:space="preserve">, от 29.04.2020 </w:t>
      </w:r>
      <w:hyperlink r:id="rId24" w:history="1">
        <w:r>
          <w:rPr>
            <w:color w:val="0000FF"/>
          </w:rPr>
          <w:t>N 450-па</w:t>
        </w:r>
      </w:hyperlink>
      <w:r>
        <w:t>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Губернатора Курской области (руководителя организационного штаба) С.Ю. Набоко.</w:t>
      </w:r>
    </w:p>
    <w:p w:rsidR="00DE2DB9" w:rsidRDefault="00DE2DB9">
      <w:pPr>
        <w:pStyle w:val="ConsPlusNormal"/>
        <w:jc w:val="both"/>
      </w:pPr>
      <w:r>
        <w:t xml:space="preserve">(в ред. постановлений Администрации Курской области от 24.03.2016 </w:t>
      </w:r>
      <w:hyperlink r:id="rId25" w:history="1">
        <w:r>
          <w:rPr>
            <w:color w:val="0000FF"/>
          </w:rPr>
          <w:t>N 159-па</w:t>
        </w:r>
      </w:hyperlink>
      <w:r>
        <w:t xml:space="preserve">, от 20.06.2019 </w:t>
      </w:r>
      <w:hyperlink r:id="rId26" w:history="1">
        <w:r>
          <w:rPr>
            <w:color w:val="0000FF"/>
          </w:rPr>
          <w:t>N 557-па</w:t>
        </w:r>
      </w:hyperlink>
      <w:r>
        <w:t>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7. Постановление вступает в силу со дня его подписания.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right"/>
      </w:pPr>
      <w:r>
        <w:t>Губернатор</w:t>
      </w:r>
    </w:p>
    <w:p w:rsidR="00DE2DB9" w:rsidRDefault="00DE2DB9">
      <w:pPr>
        <w:pStyle w:val="ConsPlusNormal"/>
        <w:jc w:val="right"/>
      </w:pPr>
      <w:r>
        <w:t>Курской области</w:t>
      </w:r>
    </w:p>
    <w:p w:rsidR="00DE2DB9" w:rsidRDefault="00DE2DB9">
      <w:pPr>
        <w:pStyle w:val="ConsPlusNormal"/>
        <w:jc w:val="right"/>
      </w:pPr>
      <w:r>
        <w:t>А.Н.МИХАЙЛОВ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right"/>
        <w:outlineLvl w:val="0"/>
      </w:pPr>
      <w:r>
        <w:t>Утвержден</w:t>
      </w:r>
    </w:p>
    <w:p w:rsidR="00DE2DB9" w:rsidRDefault="00DE2DB9">
      <w:pPr>
        <w:pStyle w:val="ConsPlusNormal"/>
        <w:jc w:val="right"/>
      </w:pPr>
      <w:r>
        <w:t>постановлением</w:t>
      </w:r>
    </w:p>
    <w:p w:rsidR="00DE2DB9" w:rsidRDefault="00DE2DB9">
      <w:pPr>
        <w:pStyle w:val="ConsPlusNormal"/>
        <w:jc w:val="right"/>
      </w:pPr>
      <w:r>
        <w:t>Администрации Курской области</w:t>
      </w:r>
    </w:p>
    <w:p w:rsidR="00DE2DB9" w:rsidRDefault="00DE2DB9">
      <w:pPr>
        <w:pStyle w:val="ConsPlusNormal"/>
        <w:jc w:val="right"/>
      </w:pPr>
      <w:r>
        <w:t>от 6 августа 2015 г. N 497-па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</w:pPr>
      <w:bookmarkStart w:id="0" w:name="P54"/>
      <w:bookmarkEnd w:id="0"/>
      <w:r>
        <w:t>ПЕРЕЧЕНЬ</w:t>
      </w:r>
    </w:p>
    <w:p w:rsidR="00DE2DB9" w:rsidRDefault="00DE2DB9">
      <w:pPr>
        <w:pStyle w:val="ConsPlusTitle"/>
        <w:jc w:val="center"/>
      </w:pPr>
      <w:r>
        <w:t>ПОКАЗАТЕЛЕЙ НАЦИОНАЛЬНОГО РЕЙТИНГА СОСТОЯНИЯ</w:t>
      </w:r>
    </w:p>
    <w:p w:rsidR="00DE2DB9" w:rsidRDefault="00DE2DB9">
      <w:pPr>
        <w:pStyle w:val="ConsPlusTitle"/>
        <w:jc w:val="center"/>
      </w:pPr>
      <w:r>
        <w:t>ИНВЕСТИЦИОННОГО КЛИМАТА В СУБЪЕКТАХ РОССИЙСКОЙ ФЕДЕРАЦИИ</w:t>
      </w:r>
    </w:p>
    <w:p w:rsidR="00DE2DB9" w:rsidRDefault="00DE2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DB9" w:rsidRDefault="00DE2D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08.08.2016 </w:t>
            </w:r>
            <w:hyperlink r:id="rId27" w:history="1">
              <w:r>
                <w:rPr>
                  <w:color w:val="0000FF"/>
                </w:rPr>
                <w:t>N 572-па</w:t>
              </w:r>
            </w:hyperlink>
            <w:r>
              <w:rPr>
                <w:color w:val="392C69"/>
              </w:rPr>
              <w:t xml:space="preserve">, от 19.03.2018 </w:t>
            </w:r>
            <w:hyperlink r:id="rId28" w:history="1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 xml:space="preserve">, от 29.04.2020 </w:t>
            </w:r>
            <w:hyperlink r:id="rId29" w:history="1">
              <w:r>
                <w:rPr>
                  <w:color w:val="0000FF"/>
                </w:rPr>
                <w:t>N 450-па</w:t>
              </w:r>
            </w:hyperlink>
            <w:r>
              <w:rPr>
                <w:color w:val="392C69"/>
              </w:rPr>
              <w:t>,</w:t>
            </w:r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20.11.2020 </w:t>
            </w:r>
            <w:hyperlink r:id="rId30" w:history="1">
              <w:r>
                <w:rPr>
                  <w:color w:val="0000FF"/>
                </w:rPr>
                <w:t>N 1166-па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DB9" w:rsidRDefault="00DE2D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4876"/>
      </w:tblGrid>
      <w:tr w:rsidR="00DE2DB9">
        <w:tc>
          <w:tcPr>
            <w:tcW w:w="567" w:type="dxa"/>
          </w:tcPr>
          <w:p w:rsidR="00DE2DB9" w:rsidRDefault="00DE2D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DE2DB9" w:rsidRDefault="00DE2DB9">
            <w:pPr>
              <w:pStyle w:val="ConsPlusNormal"/>
              <w:jc w:val="center"/>
            </w:pPr>
            <w:r>
              <w:t>Наименование ответственного исполнителя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показателя национального рейтинга состояния инвестиционного климата субъектов Российской Федерации</w:t>
            </w:r>
            <w:proofErr w:type="gramEnd"/>
          </w:p>
        </w:tc>
      </w:tr>
      <w:tr w:rsidR="00DE2DB9">
        <w:tc>
          <w:tcPr>
            <w:tcW w:w="567" w:type="dxa"/>
          </w:tcPr>
          <w:p w:rsidR="00DE2DB9" w:rsidRDefault="00DE2D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DE2DB9" w:rsidRDefault="00DE2D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  <w:jc w:val="center"/>
            </w:pPr>
            <w:r>
              <w:t>3</w:t>
            </w:r>
          </w:p>
        </w:tc>
      </w:tr>
      <w:tr w:rsidR="00DE2DB9">
        <w:tc>
          <w:tcPr>
            <w:tcW w:w="9071" w:type="dxa"/>
            <w:gridSpan w:val="3"/>
          </w:tcPr>
          <w:p w:rsidR="00DE2DB9" w:rsidRDefault="00DE2DB9">
            <w:pPr>
              <w:pStyle w:val="ConsPlusNormal"/>
              <w:outlineLvl w:val="1"/>
            </w:pPr>
            <w:r>
              <w:t>Группа А. Регуляторная среда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Управление Федеральной налоговой службы России по Курской области (по согласованию)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1</w:t>
            </w:r>
            <w:proofErr w:type="gramEnd"/>
            <w:r>
              <w:t xml:space="preserve"> "Эффективность процедур регистрации предприятий"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1</w:t>
            </w:r>
            <w:proofErr w:type="gramEnd"/>
            <w:r>
              <w:t>.1 "Среднее время регистрации юридических лиц"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1</w:t>
            </w:r>
            <w:proofErr w:type="gramEnd"/>
            <w:r>
              <w:t>.2 "Среднее количество процедур, необходимых для регистрации юридических лиц"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1</w:t>
            </w:r>
            <w:proofErr w:type="gramEnd"/>
            <w:r>
              <w:t>.3 "Удовлетворенность деятельностью по регистрации юридических лиц"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архитектуры и градостроительства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"Эффективность процедур по выдаче разрешений на строительство"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2</w:t>
            </w:r>
            <w:proofErr w:type="gramEnd"/>
            <w:r>
              <w:t>.1 "Среднее время получения разрешений на строительство"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2</w:t>
            </w:r>
            <w:proofErr w:type="gramEnd"/>
            <w:r>
              <w:t>.2 "Среднее количество процедур, необходимых для получения разрешений на строительство"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2</w:t>
            </w:r>
            <w:proofErr w:type="gramEnd"/>
            <w:r>
              <w:t>.3 "Удовлетворенность деятельностью государственных и муниципальных органов, уполномоченных на выдачу разрешений на строительство"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постановлений Администрации Курской области от 19.03.2018 </w:t>
            </w:r>
            <w:hyperlink r:id="rId32" w:history="1">
              <w:r>
                <w:rPr>
                  <w:color w:val="0000FF"/>
                </w:rPr>
                <w:t>N 221-па</w:t>
              </w:r>
            </w:hyperlink>
            <w:r>
              <w:t xml:space="preserve">, от 29.04.2020 </w:t>
            </w:r>
            <w:hyperlink r:id="rId33" w:history="1">
              <w:r>
                <w:rPr>
                  <w:color w:val="0000FF"/>
                </w:rPr>
                <w:t>N 450-па</w:t>
              </w:r>
            </w:hyperlink>
            <w:r>
              <w:t>)</w:t>
            </w:r>
          </w:p>
        </w:tc>
      </w:tr>
      <w:tr w:rsidR="00DE2DB9">
        <w:tc>
          <w:tcPr>
            <w:tcW w:w="567" w:type="dxa"/>
            <w:vMerge w:val="restart"/>
          </w:tcPr>
          <w:p w:rsidR="00DE2DB9" w:rsidRDefault="00DE2DB9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vMerge w:val="restart"/>
          </w:tcPr>
          <w:p w:rsidR="00DE2DB9" w:rsidRDefault="00DE2DB9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Курской области (по согласованию)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А3 "Эффективность процедур по регистрации прав собственности"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А3.1 "Среднее время регистрации прав собственности юридических лиц и ИП на недвижимое имущество (кроме права собственности на земельный участок)"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А3.2 "Среднее количество процедур, необходимых для регистрации права собственности юридических лиц и ИП на недвижимое имущество (кроме права собственности на земельный участок)"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А3.3 "Удовлетворенность деятельностью по государственной регистрации прав юридических лиц и ИП на недвижимое имущество и сделок с ним"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здравоохранения Курской области;</w:t>
            </w:r>
          </w:p>
          <w:p w:rsidR="00DE2DB9" w:rsidRDefault="00DE2DB9">
            <w:pPr>
              <w:pStyle w:val="ConsPlusNormal"/>
            </w:pPr>
            <w:r>
              <w:t>управление государственного автодорожного надзора по Курской области Федеральной службы по надзору в сфере транспорта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4</w:t>
            </w:r>
            <w:proofErr w:type="gramEnd"/>
            <w:r>
              <w:t xml:space="preserve"> "Эффективность процедур по выдаче лицензий"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А</w:t>
            </w:r>
            <w:proofErr w:type="gramStart"/>
            <w:r>
              <w:t>4</w:t>
            </w:r>
            <w:proofErr w:type="gramEnd"/>
            <w:r>
              <w:t>.1 "Удовлетворенность деятельностью по лицензированию отдельных видов предпринимательской деятельности:</w:t>
            </w:r>
          </w:p>
          <w:p w:rsidR="00DE2DB9" w:rsidRDefault="00DE2DB9">
            <w:pPr>
              <w:pStyle w:val="ConsPlusNormal"/>
            </w:pPr>
            <w:r>
              <w:t>- медицинской деятельности;</w:t>
            </w:r>
          </w:p>
          <w:p w:rsidR="00DE2DB9" w:rsidRDefault="00DE2DB9">
            <w:pPr>
              <w:pStyle w:val="ConsPlusNormal"/>
            </w:pPr>
            <w:r>
              <w:t>- деятельности по перевозкам пассажиров автомобильным транспортом, оборудованным для перевозок пассажиров более восьми человек"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19.03.2018 N 221-па)</w:t>
            </w:r>
          </w:p>
        </w:tc>
      </w:tr>
      <w:tr w:rsidR="00DE2DB9">
        <w:tc>
          <w:tcPr>
            <w:tcW w:w="567" w:type="dxa"/>
            <w:vMerge w:val="restart"/>
          </w:tcPr>
          <w:p w:rsidR="00DE2DB9" w:rsidRDefault="00DE2DB9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vMerge w:val="restart"/>
          </w:tcPr>
          <w:p w:rsidR="00DE2DB9" w:rsidRDefault="00DE2DB9">
            <w:pPr>
              <w:pStyle w:val="ConsPlusNormal"/>
            </w:pPr>
            <w:r>
              <w:t>Комитет жилищно-коммунального хозяйства и ТЭК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А5 "Эффективность процедур по подключению электроэнергии"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А5.1 "Среднее время подключения к электросетям"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А5.2 "Среднее количество процедур при подключении к электросетям"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А5.3 "Удовлетворенность эффективностью процедур по подключению к электросетям"</w:t>
            </w:r>
          </w:p>
        </w:tc>
      </w:tr>
      <w:tr w:rsidR="00DE2DB9">
        <w:tc>
          <w:tcPr>
            <w:tcW w:w="9071" w:type="dxa"/>
            <w:gridSpan w:val="3"/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9071" w:type="dxa"/>
            <w:gridSpan w:val="3"/>
          </w:tcPr>
          <w:p w:rsidR="00DE2DB9" w:rsidRDefault="00DE2DB9">
            <w:pPr>
              <w:pStyle w:val="ConsPlusNormal"/>
              <w:outlineLvl w:val="1"/>
            </w:pPr>
            <w:r>
              <w:t>Группа</w:t>
            </w:r>
            <w:proofErr w:type="gramStart"/>
            <w:r>
              <w:t xml:space="preserve"> Б</w:t>
            </w:r>
            <w:proofErr w:type="gramEnd"/>
            <w:r>
              <w:t xml:space="preserve"> "Институты для бизнеса"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 "Эффективность институтов, обеспечивающих защищенность бизнеса"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.1 "Наличие и качество регионального законодательства о механизмах защиты прав инвесторов и поддержки инвестиционной деятельности"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.2 "Эффективность института оценки регулирующего воздействия в субъекте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 xml:space="preserve">Б.1.3 "Оценка уровня развития механизма государственно-частного партнерства (ГЧП) в </w:t>
            </w:r>
            <w:proofErr w:type="gramStart"/>
            <w:r>
              <w:t>субъекте</w:t>
            </w:r>
            <w:proofErr w:type="gramEnd"/>
            <w:r>
              <w:t xml:space="preserve">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 xml:space="preserve">Комитет финансово-бюджетного контроля Курской области; архивное </w:t>
            </w:r>
            <w:r>
              <w:lastRenderedPageBreak/>
              <w:t>управление Курской области; государственная жилищная инспекция Курской области; государственная инспекция строительного надзора Курской области;</w:t>
            </w:r>
          </w:p>
          <w:p w:rsidR="00DE2DB9" w:rsidRDefault="00DE2DB9">
            <w:pPr>
              <w:pStyle w:val="ConsPlusNormal"/>
            </w:pPr>
            <w:proofErr w:type="gramStart"/>
            <w: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районов; комитет экологической безопасности и природопользования Курской области; комитет транспорта и автомобильных дорог Курской области; комитет по культуре Курской области; комитет по труду и занятости населения Курской области; комитет промышленности, торговли и предпринимательства Курской области;</w:t>
            </w:r>
            <w:proofErr w:type="gramEnd"/>
            <w:r>
              <w:t xml:space="preserve"> комитет региональной безопасности Курской области; комитет социального обеспечения, материнства и детства Курской области; комитет строительства Курской области; управление Администрации Курской области по охране объектов культурного наследия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lastRenderedPageBreak/>
              <w:t>Б</w:t>
            </w:r>
            <w:proofErr w:type="gramStart"/>
            <w:r>
              <w:t>2</w:t>
            </w:r>
            <w:proofErr w:type="gramEnd"/>
            <w:r>
              <w:t xml:space="preserve"> "Административное давление на бизнес"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2</w:t>
            </w:r>
            <w:proofErr w:type="gramEnd"/>
            <w:r>
              <w:t xml:space="preserve">.1 "Среднее количество запрошенных </w:t>
            </w:r>
            <w:r>
              <w:lastRenderedPageBreak/>
              <w:t>дополнительных (не подлежащих обязательному представлению по закону) документов на фирму в год"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  <w:ind w:left="10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.2 "Среднее количество контрольно-надзорных мероприятий (проверок, рейдовых осмотров административных расследований, допросов, опросов и других юридически значимых мер), проведенных в отношении одного юридического лица, индивидуального предпринимателя"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(п. 7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proofErr w:type="gramStart"/>
            <w:r>
              <w:t>Комитет финансово-бюджетного контроля Курской области; архивное управление Курской области; государственная жилищная инспекция Курской области; государственная инспекция строительного надзора Курской области; 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районов; комитет экологической безопасности и природопользования Курской области; комитет транспорта и автомобильных дорог Курской области;</w:t>
            </w:r>
            <w:proofErr w:type="gramEnd"/>
            <w:r>
              <w:t xml:space="preserve"> комитет по культуре </w:t>
            </w:r>
            <w:r>
              <w:lastRenderedPageBreak/>
              <w:t>Курской области; комитет по труду и занятости населения Курской области; комитет промышленности, торговли и предпринимательства Курской области; комитет региональной безопасности Курской области; комитет социального обеспечения, материнства и детства Курской области; комитет строительства Курской области; управление Администрации Курской области по охране объектов культурного наследия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lastRenderedPageBreak/>
              <w:t>Б</w:t>
            </w:r>
            <w:proofErr w:type="gramStart"/>
            <w:r>
              <w:t>2</w:t>
            </w:r>
            <w:proofErr w:type="gramEnd"/>
            <w:r>
              <w:t>.3 "Доля компаний, столкнувшихся со случаями коррупции со стороны органов власти или естественных монополий в течение последних 12 месяцев, от общего числа опрошенных при взаимодействии с:</w:t>
            </w:r>
          </w:p>
          <w:p w:rsidR="00DE2DB9" w:rsidRDefault="00DE2DB9">
            <w:pPr>
              <w:pStyle w:val="ConsPlusNormal"/>
            </w:pPr>
            <w:r>
              <w:t>- правоохранительными органами;</w:t>
            </w:r>
          </w:p>
          <w:p w:rsidR="00DE2DB9" w:rsidRDefault="00DE2DB9">
            <w:pPr>
              <w:pStyle w:val="ConsPlusNormal"/>
            </w:pPr>
            <w:r>
              <w:t>- иными контрольно-надзорными органами;</w:t>
            </w:r>
          </w:p>
          <w:p w:rsidR="00DE2DB9" w:rsidRDefault="00DE2DB9">
            <w:pPr>
              <w:pStyle w:val="ConsPlusNormal"/>
            </w:pPr>
            <w:r>
              <w:t>- органами судебной власти;</w:t>
            </w:r>
          </w:p>
          <w:p w:rsidR="00DE2DB9" w:rsidRDefault="00DE2DB9">
            <w:pPr>
              <w:pStyle w:val="ConsPlusNormal"/>
            </w:pPr>
            <w:r>
              <w:t>- органами законодательной власти;</w:t>
            </w:r>
          </w:p>
          <w:p w:rsidR="00DE2DB9" w:rsidRDefault="00DE2DB9">
            <w:pPr>
              <w:pStyle w:val="ConsPlusNormal"/>
            </w:pPr>
            <w:r>
              <w:t>- естественными монополиями"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  <w:vMerge w:val="restart"/>
          </w:tcPr>
          <w:p w:rsidR="00DE2DB9" w:rsidRDefault="00DE2DB9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vMerge w:val="restart"/>
          </w:tcPr>
          <w:p w:rsidR="00DE2DB9" w:rsidRDefault="00DE2DB9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Б3 "Эффективность работы организационных механизмов поддержки бизнеса"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 xml:space="preserve">Б3.1 "Эффективность работы Совета по вопросам развития инвестиционного климата (или аналогичного органа) в </w:t>
            </w:r>
            <w:proofErr w:type="gramStart"/>
            <w:r>
              <w:t>субъекте</w:t>
            </w:r>
            <w:proofErr w:type="gramEnd"/>
            <w:r>
              <w:t xml:space="preserve">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цифрового развития и связи Курской области; комитет по экономике и развитию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Б3.2 "Эффективность обратной связи и работы канала (каналов) прямой связи инвесторов и руководства субъекта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</w:tcPr>
          <w:p w:rsidR="00DE2DB9" w:rsidRDefault="00DE2DB9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</w:tcPr>
          <w:p w:rsidR="00DE2DB9" w:rsidRDefault="00DE2DB9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Б3.3 "Эффективность работы специализированной (уполномоченной органом власти) организации по привлечению инвестиций и работе с инвесторами в субъекте Российской Федерации"</w:t>
            </w:r>
          </w:p>
        </w:tc>
      </w:tr>
      <w:tr w:rsidR="00DE2DB9">
        <w:tc>
          <w:tcPr>
            <w:tcW w:w="567" w:type="dxa"/>
            <w:vMerge w:val="restart"/>
          </w:tcPr>
          <w:p w:rsidR="00DE2DB9" w:rsidRDefault="00DE2DB9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vMerge w:val="restart"/>
          </w:tcPr>
          <w:p w:rsidR="00DE2DB9" w:rsidRDefault="00DE2DB9">
            <w:pPr>
              <w:pStyle w:val="ConsPlusNormal"/>
            </w:pPr>
            <w:r>
              <w:t>Комитет по экономике и развитию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4</w:t>
            </w:r>
            <w:proofErr w:type="gramEnd"/>
            <w:r>
              <w:t xml:space="preserve"> "Качество информационной поддержки инвесторов и бизнеса"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4</w:t>
            </w:r>
            <w:proofErr w:type="gramEnd"/>
            <w:r>
              <w:t>.1 "Качество специализированного интернет-портала об инвестиционной деятельности в субъекте Российской Федерации"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Б</w:t>
            </w:r>
            <w:proofErr w:type="gramStart"/>
            <w:r>
              <w:t>4</w:t>
            </w:r>
            <w:proofErr w:type="gramEnd"/>
            <w:r>
              <w:t>.2 "Наличие и качество раздела об инвестиционном развитии региона в стратегии социально-экономического развития субъекта Российской Федерации"</w:t>
            </w:r>
          </w:p>
        </w:tc>
      </w:tr>
      <w:tr w:rsidR="00DE2DB9">
        <w:tc>
          <w:tcPr>
            <w:tcW w:w="9071" w:type="dxa"/>
            <w:gridSpan w:val="3"/>
          </w:tcPr>
          <w:p w:rsidR="00DE2DB9" w:rsidRDefault="00DE2DB9">
            <w:pPr>
              <w:pStyle w:val="ConsPlusNormal"/>
              <w:outlineLvl w:val="1"/>
            </w:pPr>
            <w:r>
              <w:t>Группа</w:t>
            </w:r>
            <w:proofErr w:type="gramStart"/>
            <w:r>
              <w:t xml:space="preserve"> В</w:t>
            </w:r>
            <w:proofErr w:type="gramEnd"/>
            <w:r>
              <w:t xml:space="preserve"> "Инфраструктура и ресурсы"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транспорта и автомобильных дорог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"Качество и доступность инфраструктуры"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.1 "Отношение протяженности дорог регионального, межмуниципального и местного </w:t>
            </w:r>
            <w:r>
              <w:lastRenderedPageBreak/>
              <w:t>значения на территории субъекта Российской Федерации, соответствующих нормативным требованиям к транспортно-эксплуатационным показателям, к общей протяженности дорог регионального, межмуниципального и местного значения на территории субъекта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.2 "Удовлетворенность предпринимателей качеством дорожной сети на территории субъекта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.3 "Удовлетворенность предпринимателей качеством телекоммуникационных услуг в субъекте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по экономике и развитию Курской области; АО "Агентство по привлечению инвестиций Курской области" (по согласованию)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.4 "Удовлетворенность предпринимателей объектами инвестиционной инфраструктуры (технологические и промышленные парки, промышленные площадки), находящимися на территории субъекта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19.03.2018 N 221-па)</w:t>
            </w:r>
          </w:p>
        </w:tc>
      </w:tr>
      <w:tr w:rsidR="00DE2DB9">
        <w:tc>
          <w:tcPr>
            <w:tcW w:w="567" w:type="dxa"/>
            <w:vMerge w:val="restart"/>
          </w:tcPr>
          <w:p w:rsidR="00DE2DB9" w:rsidRDefault="00DE2DB9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vMerge w:val="restart"/>
          </w:tcPr>
          <w:p w:rsidR="00DE2DB9" w:rsidRDefault="00DE2DB9">
            <w:pPr>
              <w:pStyle w:val="ConsPlusNormal"/>
            </w:pPr>
            <w:r>
              <w:t>Филиал ФГБУ "</w:t>
            </w:r>
            <w:proofErr w:type="gramStart"/>
            <w:r>
              <w:t>Федеральная</w:t>
            </w:r>
            <w:proofErr w:type="gramEnd"/>
            <w:r>
              <w:t xml:space="preserve"> кадастровая палата Росреестра по Курской области" (по согласованию)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"Эффективность процедур постановки земельного участка на кадастровый учет и качество территориального планирования"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.1 "Удовлетворенность процедурой постановки на кадастровый учет"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.2 "Среднее время прохождения процедуры постановки на кадастровый учет"</w:t>
            </w:r>
          </w:p>
        </w:tc>
      </w:tr>
      <w:tr w:rsidR="00DE2DB9">
        <w:tc>
          <w:tcPr>
            <w:tcW w:w="567" w:type="dxa"/>
            <w:vMerge/>
          </w:tcPr>
          <w:p w:rsidR="00DE2DB9" w:rsidRDefault="00DE2DB9"/>
        </w:tc>
        <w:tc>
          <w:tcPr>
            <w:tcW w:w="3628" w:type="dxa"/>
            <w:vMerge/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.3 "Среднее количество процедур, необходимых для постановки на кадастровый учет"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архитектуры и градостроительства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.4 "Доля муниципальных образований, не имеющих утвержденных документов территориального планирования и градостроительного зонирования, от общего количества муниципальных образований на территории субъекта Российской Федерации, за исключением сельских поселений, принявших в соответствии с </w:t>
            </w:r>
            <w:hyperlink r:id="rId43" w:history="1">
              <w:r>
                <w:rPr>
                  <w:color w:val="0000FF"/>
                </w:rPr>
                <w:t>частью 6 статьи 18</w:t>
              </w:r>
            </w:hyperlink>
            <w:r>
              <w:t xml:space="preserve"> Градостроительного кодекса РФ решение об отсутствии необходимости подготовки генерального плана и правил землепользования и застройки"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постановлений Администрации Курской области от 19.03.2018 </w:t>
            </w:r>
            <w:hyperlink r:id="rId44" w:history="1">
              <w:r>
                <w:rPr>
                  <w:color w:val="0000FF"/>
                </w:rPr>
                <w:t>N 221-па</w:t>
              </w:r>
            </w:hyperlink>
            <w:r>
              <w:t xml:space="preserve">, от 29.04.2020 </w:t>
            </w:r>
            <w:hyperlink r:id="rId45" w:history="1">
              <w:r>
                <w:rPr>
                  <w:color w:val="0000FF"/>
                </w:rPr>
                <w:t>N 450-па</w:t>
              </w:r>
            </w:hyperlink>
            <w:r>
              <w:t xml:space="preserve">, от 20.11.2020 </w:t>
            </w:r>
            <w:hyperlink r:id="rId46" w:history="1">
              <w:r>
                <w:rPr>
                  <w:color w:val="0000FF"/>
                </w:rPr>
                <w:t>N 1166-па</w:t>
              </w:r>
            </w:hyperlink>
            <w:r>
              <w:t>)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по экономике и развитию Курской области;</w:t>
            </w:r>
          </w:p>
          <w:p w:rsidR="00DE2DB9" w:rsidRDefault="00DE2DB9">
            <w:pPr>
              <w:pStyle w:val="ConsPlusNormal"/>
            </w:pPr>
            <w:r>
              <w:t>комитет финансов Курской области;</w:t>
            </w:r>
          </w:p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области;</w:t>
            </w:r>
          </w:p>
          <w:p w:rsidR="00DE2DB9" w:rsidRDefault="00DE2DB9">
            <w:pPr>
              <w:pStyle w:val="ConsPlusNormal"/>
            </w:pPr>
            <w:r>
              <w:t>комитет АПК Курской области;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В3 "Качество и доступность финансовой поддержки"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В3.1 "Отношение суммы региональных налоговых льгот, выданных юридическим лицам, предоставленных юридическим лицам региональных субсидий и объема финансирования проектов из средств регионального инвестиционного фонда (и из аналогичных инструментов поддержки инвесторов), к сумме налоговых доходов субъекта РФ"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В3.2 "Отношение суммы предоставленных юридическим лицам государственных гарантий субъекта Российской Федерации и объема предоставленных гарантий регионального гарантийного фонда (или аналогичного инструмента поддержки субъектов малого и среднего предпринимательства) к сумме налоговых доходов субъекта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 xml:space="preserve">В3.3 "Удовлетворенность мерами государственной поддержки, действующими в </w:t>
            </w:r>
            <w:proofErr w:type="gramStart"/>
            <w:r>
              <w:t>регионе</w:t>
            </w:r>
            <w:proofErr w:type="gramEnd"/>
            <w:r>
              <w:t>:</w:t>
            </w:r>
          </w:p>
          <w:p w:rsidR="00DE2DB9" w:rsidRDefault="00DE2DB9">
            <w:pPr>
              <w:pStyle w:val="ConsPlusNormal"/>
            </w:pPr>
            <w:r>
              <w:t>- Региональными налоговыми льготами;</w:t>
            </w:r>
          </w:p>
          <w:p w:rsidR="00DE2DB9" w:rsidRDefault="00DE2DB9">
            <w:pPr>
              <w:pStyle w:val="ConsPlusNormal"/>
            </w:pPr>
            <w:r>
              <w:t>- Гарантиями региональных гарантийных фондов;</w:t>
            </w:r>
          </w:p>
          <w:p w:rsidR="00DE2DB9" w:rsidRDefault="00DE2DB9">
            <w:pPr>
              <w:pStyle w:val="ConsPlusNormal"/>
            </w:pPr>
            <w:r>
              <w:t>- Государственными субсидиями"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19.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образования и науки Курской области; комитет по труду и занятости населения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4</w:t>
            </w:r>
            <w:proofErr w:type="gramEnd"/>
            <w:r>
              <w:t xml:space="preserve"> "Качество и доступность трудовых ресурсов"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В</w:t>
            </w:r>
            <w:proofErr w:type="gramStart"/>
            <w:r>
              <w:t>4</w:t>
            </w:r>
            <w:proofErr w:type="gramEnd"/>
            <w:r>
              <w:t>.1 "Отношение численности выпускников, получивших среднее профессиональное образование в субъекте Российской Федерации, в промышленном производстве, сельском хозяйстве, строительстве, транспорте и связи к общей численности занятых в субъекте РФ в этих секторах"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08.08.2016 N 572-па)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20.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Курской области от 08.08.2016 N 572-па.</w:t>
            </w:r>
          </w:p>
        </w:tc>
      </w:tr>
      <w:tr w:rsidR="00DE2DB9">
        <w:tc>
          <w:tcPr>
            <w:tcW w:w="9071" w:type="dxa"/>
            <w:gridSpan w:val="3"/>
          </w:tcPr>
          <w:p w:rsidR="00DE2DB9" w:rsidRDefault="00DE2DB9">
            <w:pPr>
              <w:pStyle w:val="ConsPlusNormal"/>
              <w:outlineLvl w:val="1"/>
            </w:pPr>
            <w:r>
              <w:t>Группа Г "Поддержка малого предпринимательства"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21.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1</w:t>
            </w:r>
            <w:proofErr w:type="gramEnd"/>
            <w:r>
              <w:t xml:space="preserve"> "Уровень развития малого предпринимательства в субъекте РФ"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1</w:t>
            </w:r>
            <w:proofErr w:type="gramEnd"/>
            <w:r>
              <w:t xml:space="preserve">.1 "Количество субъектов малого предпринимательства (включая индивидуальных предпринимателей) в расчете на 1 тыс. человек </w:t>
            </w:r>
            <w:r>
              <w:lastRenderedPageBreak/>
              <w:t>населения в субъекте Российской Федерации"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1</w:t>
            </w:r>
            <w:proofErr w:type="gramEnd"/>
            <w:r>
              <w:t>.2 "Доля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субъекте Российской Федерации"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1</w:t>
            </w:r>
            <w:proofErr w:type="gramEnd"/>
            <w:r>
              <w:t>.3 "Выручка (оборот) субъектов малого предпринимательства в расчете на одного занятого на субъектах малого предпринимательства (включая индивидуальных предпринимателей)"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2</w:t>
            </w:r>
            <w:proofErr w:type="gramEnd"/>
            <w:r>
              <w:t xml:space="preserve"> "Качество организационной, инфраструктурной и информационной поддержки малого предпринимательства"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2</w:t>
            </w:r>
            <w:proofErr w:type="gramEnd"/>
            <w:r>
              <w:t>.1 "Доля рабочих мест, созданных в компаниях-резидентах бизнес-инкубаторов, технопарков, относящихся к малому предпринимательству, в общей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за исключением субъектов малого предпринимательства (включая индивидуальных предпринимателей), основной вид экономической деятельности которых относится к разделу ОКВЭД"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2</w:t>
            </w:r>
            <w:proofErr w:type="gramEnd"/>
            <w:r>
              <w:t>.2 "Наличие и качество информационного портала по вопросам поддержки и развития малого предпринимательства в субъекте РФ"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22.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цифрового развития и связи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2</w:t>
            </w:r>
            <w:proofErr w:type="gramEnd"/>
            <w:r>
              <w:t>.3 "Количество многофункциональных центров предоставления государственных и муниципальных услуг, предоставляющих услуги субъектам малого предпринимательства, в расчете на 1 тыс. субъектов малого предпринимательства в субъекте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23.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2</w:t>
            </w:r>
            <w:proofErr w:type="gramEnd"/>
            <w:r>
              <w:t>.4 "Оценка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регионе"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24.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Г3 "Эффективность нефинансовой поддержки малого предпринимательства"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25.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Г3.1 "Удовлетворенность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субъекте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</w:tcPr>
          <w:p w:rsidR="00DE2DB9" w:rsidRDefault="00DE2DB9">
            <w:pPr>
              <w:pStyle w:val="ConsPlusNormal"/>
            </w:pPr>
            <w:r>
              <w:t>26.</w:t>
            </w:r>
          </w:p>
        </w:tc>
        <w:tc>
          <w:tcPr>
            <w:tcW w:w="3628" w:type="dxa"/>
          </w:tcPr>
          <w:p w:rsidR="00DE2DB9" w:rsidRDefault="00DE2DB9">
            <w:pPr>
              <w:pStyle w:val="ConsPlusNormal"/>
            </w:pPr>
            <w:r>
              <w:t>Комитет по управлению имуществом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Г3.2 "Доля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 в субъекте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27.</w:t>
            </w:r>
          </w:p>
        </w:tc>
        <w:tc>
          <w:tcPr>
            <w:tcW w:w="3628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Г3.3 "Удовлетворенность процедурами получения арендных площадей, предоставляемых регионом субъектам малого бизнеса"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  <w:tr w:rsidR="00DE2DB9">
        <w:tc>
          <w:tcPr>
            <w:tcW w:w="567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28.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Комитет промышленности, торговли и предпринимательства Курской области</w:t>
            </w:r>
          </w:p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4</w:t>
            </w:r>
            <w:proofErr w:type="gramEnd"/>
            <w:r>
              <w:t xml:space="preserve"> "Эффективность финансовой поддержки малого предпринимательства"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4</w:t>
            </w:r>
            <w:proofErr w:type="gramEnd"/>
            <w:r>
              <w:t>.1 "Удовлетворенность субъектов малого предпринимательства доступностью кредитных ресурсов в субъекте Российской Федерации"</w:t>
            </w:r>
          </w:p>
        </w:tc>
      </w:tr>
      <w:tr w:rsidR="00DE2DB9"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4</w:t>
            </w:r>
            <w:proofErr w:type="gramEnd"/>
            <w:r>
              <w:t>.2 "Отношение объема средств финансовой поддержки малого и среднего предпринимательства, выделяемых по региональной программе и федеральной программе Минэкономразвития, к количеству субъектов малого и среднего предпринимательства (включая индивидуальных предпринимателей) в субъекте Российской Федерации"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3628" w:type="dxa"/>
            <w:vMerge/>
            <w:tcBorders>
              <w:bottom w:val="nil"/>
            </w:tcBorders>
          </w:tcPr>
          <w:p w:rsidR="00DE2DB9" w:rsidRDefault="00DE2DB9"/>
        </w:tc>
        <w:tc>
          <w:tcPr>
            <w:tcW w:w="4876" w:type="dxa"/>
            <w:tcBorders>
              <w:bottom w:val="nil"/>
            </w:tcBorders>
          </w:tcPr>
          <w:p w:rsidR="00DE2DB9" w:rsidRDefault="00DE2DB9">
            <w:pPr>
              <w:pStyle w:val="ConsPlusNormal"/>
            </w:pPr>
            <w:r>
              <w:t>Г</w:t>
            </w:r>
            <w:proofErr w:type="gramStart"/>
            <w:r>
              <w:t>4</w:t>
            </w:r>
            <w:proofErr w:type="gramEnd"/>
            <w:r>
              <w:t>.3 "Доля микрокредитов, выданных субъектам малого предпринимательства региональными и муниципальными микрофинансовыми организациями, и кредитов, выданных субъектам малого предпринимательства коммерческими банками под поручительства региональных</w:t>
            </w:r>
          </w:p>
          <w:p w:rsidR="00DE2DB9" w:rsidRDefault="00DE2DB9">
            <w:pPr>
              <w:pStyle w:val="ConsPlusNormal"/>
            </w:pPr>
            <w:r>
              <w:lastRenderedPageBreak/>
              <w:t xml:space="preserve">гарантийных фондов, в </w:t>
            </w:r>
            <w:proofErr w:type="gramStart"/>
            <w:r>
              <w:t>общем</w:t>
            </w:r>
            <w:proofErr w:type="gramEnd"/>
            <w:r>
              <w:t xml:space="preserve"> объеме кредитования субъектов малого и среднего предпринимательства"</w:t>
            </w:r>
          </w:p>
        </w:tc>
      </w:tr>
      <w:tr w:rsidR="00DE2DB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29.04.2020 N 450-па)</w:t>
            </w:r>
          </w:p>
        </w:tc>
      </w:tr>
    </w:tbl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right"/>
        <w:outlineLvl w:val="0"/>
      </w:pPr>
      <w:r>
        <w:t>Утвержден</w:t>
      </w:r>
    </w:p>
    <w:p w:rsidR="00DE2DB9" w:rsidRDefault="00DE2DB9">
      <w:pPr>
        <w:pStyle w:val="ConsPlusNormal"/>
        <w:jc w:val="right"/>
      </w:pPr>
      <w:r>
        <w:t>постановлением</w:t>
      </w:r>
    </w:p>
    <w:p w:rsidR="00DE2DB9" w:rsidRDefault="00DE2DB9">
      <w:pPr>
        <w:pStyle w:val="ConsPlusNormal"/>
        <w:jc w:val="right"/>
      </w:pPr>
      <w:r>
        <w:t>Администрации Курской области</w:t>
      </w:r>
    </w:p>
    <w:p w:rsidR="00DE2DB9" w:rsidRDefault="00DE2DB9">
      <w:pPr>
        <w:pStyle w:val="ConsPlusNormal"/>
        <w:jc w:val="right"/>
      </w:pPr>
      <w:r>
        <w:t>от 6 августа 2015 г. N 497-па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</w:pPr>
      <w:bookmarkStart w:id="1" w:name="P241"/>
      <w:bookmarkEnd w:id="1"/>
      <w:r>
        <w:t>СОСТАВ</w:t>
      </w:r>
    </w:p>
    <w:p w:rsidR="00DE2DB9" w:rsidRDefault="00DE2DB9">
      <w:pPr>
        <w:pStyle w:val="ConsPlusTitle"/>
        <w:jc w:val="center"/>
      </w:pPr>
      <w:r>
        <w:t>ОРГАНИЗАЦИОННОГО ШТАБА ПО КООРДИНАЦИИ ДЕЯТЕЛЬНОСТИ ОРГАНОВ</w:t>
      </w:r>
    </w:p>
    <w:p w:rsidR="00DE2DB9" w:rsidRDefault="00DE2DB9">
      <w:pPr>
        <w:pStyle w:val="ConsPlusTitle"/>
        <w:jc w:val="center"/>
      </w:pPr>
      <w:r>
        <w:t>ГОСУДАРСТВЕННОЙ ВЛАСТИ КУРСКОЙ ОБЛАСТИ ПО ВНЕДРЕНИЮ</w:t>
      </w:r>
    </w:p>
    <w:p w:rsidR="00DE2DB9" w:rsidRDefault="00DE2DB9">
      <w:pPr>
        <w:pStyle w:val="ConsPlusTitle"/>
        <w:jc w:val="center"/>
      </w:pPr>
      <w:r>
        <w:t>ПОКАЗАТЕЛЕЙ НАЦИОНАЛЬНОГО РЕЙТИНГА СОСТОЯНИЯ</w:t>
      </w:r>
    </w:p>
    <w:p w:rsidR="00DE2DB9" w:rsidRDefault="00DE2DB9">
      <w:pPr>
        <w:pStyle w:val="ConsPlusTitle"/>
        <w:jc w:val="center"/>
      </w:pPr>
      <w:r>
        <w:t>ИНВЕСТИЦИОННОГО КЛИМАТА И ЦЕЛЕВЫХ МОДЕЛЕЙ УПРОЩЕНИЯ</w:t>
      </w:r>
    </w:p>
    <w:p w:rsidR="00DE2DB9" w:rsidRDefault="00DE2DB9">
      <w:pPr>
        <w:pStyle w:val="ConsPlusTitle"/>
        <w:jc w:val="center"/>
      </w:pPr>
      <w:r>
        <w:t xml:space="preserve">ПРОЦЕДУР ВЕДЕНИЯ БИЗНЕСА И ПОВЫШЕНИЯ </w:t>
      </w:r>
      <w:proofErr w:type="gramStart"/>
      <w:r>
        <w:t>ИНВЕСТИЦИОННОЙ</w:t>
      </w:r>
      <w:proofErr w:type="gramEnd"/>
    </w:p>
    <w:p w:rsidR="00DE2DB9" w:rsidRDefault="00DE2DB9">
      <w:pPr>
        <w:pStyle w:val="ConsPlusTitle"/>
        <w:jc w:val="center"/>
      </w:pPr>
      <w:r>
        <w:t>ПРИВЛЕКАТЕЛЬНОСТИ СУБЪЕКТОВ РОССИЙСКОЙ ФЕДЕРАЦИИ</w:t>
      </w:r>
    </w:p>
    <w:p w:rsidR="00DE2DB9" w:rsidRDefault="00DE2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DB9" w:rsidRDefault="00DE2D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57" w:history="1">
              <w:r>
                <w:rPr>
                  <w:color w:val="0000FF"/>
                </w:rPr>
                <w:t>N 450-па</w:t>
              </w:r>
            </w:hyperlink>
            <w:r>
              <w:rPr>
                <w:color w:val="392C69"/>
              </w:rPr>
              <w:t xml:space="preserve">, от 20.11.2020 </w:t>
            </w:r>
            <w:hyperlink r:id="rId58" w:history="1">
              <w:r>
                <w:rPr>
                  <w:color w:val="0000FF"/>
                </w:rPr>
                <w:t>N 1166-па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DB9" w:rsidRDefault="00DE2DB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0"/>
        <w:gridCol w:w="5443"/>
      </w:tblGrid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Набоко</w:t>
            </w:r>
          </w:p>
          <w:p w:rsidR="00DE2DB9" w:rsidRDefault="00DE2DB9">
            <w:pPr>
              <w:pStyle w:val="ConsPlusNormal"/>
            </w:pPr>
            <w:r>
              <w:t>Станислав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первый заместитель Губернатора Курской области (руководитель организационного штаба)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Осипов</w:t>
            </w:r>
          </w:p>
          <w:p w:rsidR="00DE2DB9" w:rsidRDefault="00DE2DB9">
            <w:pPr>
              <w:pStyle w:val="ConsPlusNormal"/>
            </w:pPr>
            <w:r>
              <w:t>Левон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по экономике и развитию Курской области (заместитель руководителя организационного штаба)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Таратина</w:t>
            </w:r>
          </w:p>
          <w:p w:rsidR="00DE2DB9" w:rsidRDefault="00DE2DB9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первый заместитель председателя комитета по экономике и развитию Курской области (секретарь организационного штаба)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Аксенов</w:t>
            </w:r>
          </w:p>
          <w:p w:rsidR="00DE2DB9" w:rsidRDefault="00DE2DB9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промышленности, торговли и предпринимательства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Анпилогов</w:t>
            </w:r>
          </w:p>
          <w:p w:rsidR="00DE2DB9" w:rsidRDefault="00DE2DB9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общественный представитель АНО "Агентство стратегических инициатив по продвижению новых проектов" в Курской области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Берзин</w:t>
            </w:r>
          </w:p>
          <w:p w:rsidR="00DE2DB9" w:rsidRDefault="00DE2DB9">
            <w:pPr>
              <w:pStyle w:val="ConsPlusNormal"/>
            </w:pPr>
            <w:r>
              <w:t>Вячеслав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заместитель Губернатора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Березникова</w:t>
            </w:r>
          </w:p>
          <w:p w:rsidR="00DE2DB9" w:rsidRDefault="00DE2DB9">
            <w:pPr>
              <w:pStyle w:val="ConsPlusNormal"/>
            </w:pPr>
            <w:r>
              <w:t>Татьяна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начальник государственной инспекции строительного надзора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Веревкин</w:t>
            </w:r>
          </w:p>
          <w:p w:rsidR="00DE2DB9" w:rsidRDefault="00DE2DB9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цифрового развития и связи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lastRenderedPageBreak/>
              <w:t>Водопьянов</w:t>
            </w:r>
          </w:p>
          <w:p w:rsidR="00DE2DB9" w:rsidRDefault="00DE2DB9">
            <w:pPr>
              <w:pStyle w:val="ConsPlusNormal"/>
            </w:pPr>
            <w:r>
              <w:t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Уполномоченный по защите прав предпринимателей в Курской области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Дедов</w:t>
            </w:r>
          </w:p>
          <w:p w:rsidR="00DE2DB9" w:rsidRDefault="00DE2DB9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жилищно-коммунального хозяйства и ТЭК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Денисов</w:t>
            </w:r>
          </w:p>
          <w:p w:rsidR="00DE2DB9" w:rsidRDefault="00DE2DB9">
            <w:pPr>
              <w:pStyle w:val="ConsPlusNormal"/>
            </w:pPr>
            <w:r>
              <w:t>Роман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строительства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Емельянова</w:t>
            </w:r>
          </w:p>
          <w:p w:rsidR="00DE2DB9" w:rsidRDefault="00DE2DB9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руководитель Управления Федеральной налоговой службы России по Курской области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Комова</w:t>
            </w:r>
          </w:p>
          <w:p w:rsidR="00DE2DB9" w:rsidRDefault="00DE2DB9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Курской области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Кулагина</w:t>
            </w:r>
          </w:p>
          <w:p w:rsidR="00DE2DB9" w:rsidRDefault="00DE2DB9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по труду и занятости населения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Куцак</w:t>
            </w:r>
          </w:p>
          <w:p w:rsidR="00DE2DB9" w:rsidRDefault="00DE2DB9">
            <w:pPr>
              <w:pStyle w:val="ConsPlusNormal"/>
            </w:pPr>
            <w:r>
              <w:t>Игорь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по управлению имуществом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Музалев</w:t>
            </w:r>
          </w:p>
          <w:p w:rsidR="00DE2DB9" w:rsidRDefault="00DE2DB9">
            <w:pPr>
              <w:pStyle w:val="ConsPlusNormal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агропромышленного комплекса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Муравьев</w:t>
            </w:r>
          </w:p>
          <w:p w:rsidR="00DE2DB9" w:rsidRDefault="00DE2DB9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транспорта и автомобильных дорог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Панферова</w:t>
            </w:r>
          </w:p>
          <w:p w:rsidR="00DE2DB9" w:rsidRDefault="00DE2DB9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здравоохранения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Пархоменко</w:t>
            </w:r>
          </w:p>
          <w:p w:rsidR="00DE2DB9" w:rsidRDefault="00DE2DB9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образования и науки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Родионова</w:t>
            </w:r>
          </w:p>
          <w:p w:rsidR="00DE2DB9" w:rsidRDefault="00DE2DB9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комитета финансов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Романенко</w:t>
            </w:r>
          </w:p>
          <w:p w:rsidR="00DE2DB9" w:rsidRDefault="00DE2DB9">
            <w:pPr>
              <w:pStyle w:val="ConsPlusNormal"/>
            </w:pPr>
            <w:r>
              <w:t>Артур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генеральный директор АО "Агентство по привлечению инвестиций Курской области"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Смирнов</w:t>
            </w:r>
          </w:p>
          <w:p w:rsidR="00DE2DB9" w:rsidRDefault="00DE2DB9">
            <w:pPr>
              <w:pStyle w:val="ConsPlusNormal"/>
            </w:pPr>
            <w:r>
              <w:t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заместитель Губернатора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Тарасов</w:t>
            </w:r>
          </w:p>
          <w:p w:rsidR="00DE2DB9" w:rsidRDefault="00DE2DB9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директор филиала ФГБУ "Федеральная кадастровая палата Росреестра" по Курской области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Французов</w:t>
            </w:r>
          </w:p>
          <w:p w:rsidR="00DE2DB9" w:rsidRDefault="00DE2DB9">
            <w:pPr>
              <w:pStyle w:val="ConsPlusNormal"/>
            </w:pPr>
            <w:r>
              <w:t>Денис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Президент Союза "Курская торгово-промышленная палата" (по согласованию)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Чернов</w:t>
            </w:r>
          </w:p>
          <w:p w:rsidR="00DE2DB9" w:rsidRDefault="00DE2DB9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>председатель комитета архитектуры и градостроительства Курской области, главный архитектор Курской области</w:t>
            </w:r>
          </w:p>
        </w:tc>
      </w:tr>
      <w:tr w:rsidR="00DE2DB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</w:pPr>
            <w:r>
              <w:t>Швец</w:t>
            </w:r>
          </w:p>
          <w:p w:rsidR="00DE2DB9" w:rsidRDefault="00DE2DB9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2DB9" w:rsidRDefault="00DE2DB9">
            <w:pPr>
              <w:pStyle w:val="ConsPlusNormal"/>
              <w:jc w:val="both"/>
            </w:pPr>
            <w:r>
              <w:t xml:space="preserve">заместитель начальника Юго-Западного межрегионального управления государственного автодорожного надзора Центрального федерального </w:t>
            </w:r>
            <w:r>
              <w:lastRenderedPageBreak/>
              <w:t>округа - начальник территориального отдела автотранспортного и автодорожного надзора по Курской области (по согласованию)".</w:t>
            </w:r>
          </w:p>
        </w:tc>
      </w:tr>
    </w:tbl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right"/>
        <w:outlineLvl w:val="0"/>
      </w:pPr>
      <w:r>
        <w:t>Утвержден</w:t>
      </w:r>
    </w:p>
    <w:p w:rsidR="00DE2DB9" w:rsidRDefault="00DE2DB9">
      <w:pPr>
        <w:pStyle w:val="ConsPlusNormal"/>
        <w:jc w:val="right"/>
      </w:pPr>
      <w:r>
        <w:t>постановлением</w:t>
      </w:r>
    </w:p>
    <w:p w:rsidR="00DE2DB9" w:rsidRDefault="00DE2DB9">
      <w:pPr>
        <w:pStyle w:val="ConsPlusNormal"/>
        <w:jc w:val="right"/>
      </w:pPr>
      <w:r>
        <w:t>Администрации Курской области</w:t>
      </w:r>
    </w:p>
    <w:p w:rsidR="00DE2DB9" w:rsidRDefault="00DE2DB9">
      <w:pPr>
        <w:pStyle w:val="ConsPlusNormal"/>
        <w:jc w:val="right"/>
      </w:pPr>
      <w:r>
        <w:t>от 6 августа 2015 г. N 497-па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</w:pPr>
      <w:bookmarkStart w:id="2" w:name="P366"/>
      <w:bookmarkEnd w:id="2"/>
      <w:r>
        <w:t>ПОЛОЖЕНИЕ</w:t>
      </w:r>
    </w:p>
    <w:p w:rsidR="00DE2DB9" w:rsidRDefault="00DE2DB9">
      <w:pPr>
        <w:pStyle w:val="ConsPlusTitle"/>
        <w:jc w:val="center"/>
      </w:pPr>
      <w:r>
        <w:t>ОБ ОРГАНИЗАЦИОННОМ ШТАБЕ ПО КООРДИНАЦИИ ДЕЯТЕЛЬНОСТИ</w:t>
      </w:r>
    </w:p>
    <w:p w:rsidR="00DE2DB9" w:rsidRDefault="00DE2DB9">
      <w:pPr>
        <w:pStyle w:val="ConsPlusTitle"/>
        <w:jc w:val="center"/>
      </w:pPr>
      <w:r>
        <w:t>ОРГАНОВ ГОСУДАРСТВЕННОЙ ВЛАСТИ КУРСКОЙ ОБЛАСТИ</w:t>
      </w:r>
    </w:p>
    <w:p w:rsidR="00DE2DB9" w:rsidRDefault="00DE2DB9">
      <w:pPr>
        <w:pStyle w:val="ConsPlusTitle"/>
        <w:jc w:val="center"/>
      </w:pPr>
      <w:r>
        <w:t>ПО ВНЕДРЕНИЮ ПОКАЗАТЕЛЕЙ НАЦИОНАЛЬНОГО РЕЙТИНГА СОСТОЯНИЯ</w:t>
      </w:r>
    </w:p>
    <w:p w:rsidR="00DE2DB9" w:rsidRDefault="00DE2DB9">
      <w:pPr>
        <w:pStyle w:val="ConsPlusTitle"/>
        <w:jc w:val="center"/>
      </w:pPr>
      <w:r>
        <w:t>ИНВЕСТИЦИОННОГО КЛИМАТА И ЦЕЛЕВЫХ МОДЕЛЕЙ УПРОЩЕНИЯ</w:t>
      </w:r>
    </w:p>
    <w:p w:rsidR="00DE2DB9" w:rsidRDefault="00DE2DB9">
      <w:pPr>
        <w:pStyle w:val="ConsPlusTitle"/>
        <w:jc w:val="center"/>
      </w:pPr>
      <w:r>
        <w:t xml:space="preserve">ПРОЦЕДУР ВЕДЕНИЯ БИЗНЕСА И ПОВЫШЕНИЯ </w:t>
      </w:r>
      <w:proofErr w:type="gramStart"/>
      <w:r>
        <w:t>ИНВЕСТИЦИОННОЙ</w:t>
      </w:r>
      <w:proofErr w:type="gramEnd"/>
    </w:p>
    <w:p w:rsidR="00DE2DB9" w:rsidRDefault="00DE2DB9">
      <w:pPr>
        <w:pStyle w:val="ConsPlusTitle"/>
        <w:jc w:val="center"/>
      </w:pPr>
      <w:r>
        <w:t>ПРИВЛЕКАТЕЛЬНОСТИ СУБЪЕКТОВ РОССИЙСКОЙ ФЕДЕРАЦИИ</w:t>
      </w:r>
    </w:p>
    <w:p w:rsidR="00DE2DB9" w:rsidRDefault="00DE2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DB9" w:rsidRDefault="00DE2D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от 24.03.2016 N 159-па;</w:t>
            </w:r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Курской области от 22.02.2017 </w:t>
            </w:r>
            <w:hyperlink r:id="rId60" w:history="1">
              <w:r>
                <w:rPr>
                  <w:color w:val="0000FF"/>
                </w:rPr>
                <w:t>N 138-па</w:t>
              </w:r>
            </w:hyperlink>
            <w:r>
              <w:rPr>
                <w:color w:val="392C69"/>
              </w:rPr>
              <w:t>,</w:t>
            </w:r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61" w:history="1">
              <w:r>
                <w:rPr>
                  <w:color w:val="0000FF"/>
                </w:rPr>
                <w:t>N 221-па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  <w:outlineLvl w:val="1"/>
      </w:pPr>
      <w:r>
        <w:t>1. Общие положения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ind w:firstLine="540"/>
        <w:jc w:val="both"/>
      </w:pPr>
      <w:r>
        <w:t xml:space="preserve">1.1. </w:t>
      </w:r>
      <w:proofErr w:type="gramStart"/>
      <w:r>
        <w:t>Организационный штаб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 (далее - Штаб) является постоянно действующим коллегиальным совещательным органом, созданным в целях формирования и выполнения "дорожных карт" по внедрению в Курской области лучших практик Национального рейтинга состояния инвестиционного климата</w:t>
      </w:r>
      <w:proofErr w:type="gramEnd"/>
      <w:r>
        <w:t xml:space="preserve"> и целевых моделей упрощения процедур ведения бизнеса и повышения инвестиционной привлекательности субъектов Российской Федерации.</w:t>
      </w:r>
    </w:p>
    <w:p w:rsidR="00DE2DB9" w:rsidRDefault="00DE2DB9">
      <w:pPr>
        <w:pStyle w:val="ConsPlusNormal"/>
        <w:jc w:val="both"/>
      </w:pPr>
      <w:r>
        <w:t xml:space="preserve">(в ред. постановлений Администрации Курской области от 22.02.2017 </w:t>
      </w:r>
      <w:hyperlink r:id="rId62" w:history="1">
        <w:r>
          <w:rPr>
            <w:color w:val="0000FF"/>
          </w:rPr>
          <w:t>N 138-па</w:t>
        </w:r>
      </w:hyperlink>
      <w:r>
        <w:t xml:space="preserve">, от 19.03.2018 </w:t>
      </w:r>
      <w:hyperlink r:id="rId63" w:history="1">
        <w:r>
          <w:rPr>
            <w:color w:val="0000FF"/>
          </w:rPr>
          <w:t>N 221-па</w:t>
        </w:r>
      </w:hyperlink>
      <w:r>
        <w:t>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1.2. Штаб в своей деятельности руководствуется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Курской области, а также настоящим Положением.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1.3. Штаб осуществляет свою деятельность на общественных началах в соответствии с принципами добровольности и гласности в работе.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  <w:outlineLvl w:val="1"/>
      </w:pPr>
      <w:r>
        <w:t>2. Основные задачи Штаба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Обеспечение взаимодействия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Курской области, субъектов инвестиционной и предпринимательской деятельности Курской области, общественных и иных организаций Курской области по вопросам внедрения в Курской области лучших практик Национального рейтинга </w:t>
      </w:r>
      <w:r>
        <w:lastRenderedPageBreak/>
        <w:t>состояния инвестиционного климата в субъектах Российской Федерации (далее - лучшие практики) и целевых моделей упрощения процедур ведения бизнеса и</w:t>
      </w:r>
      <w:proofErr w:type="gramEnd"/>
      <w:r>
        <w:t xml:space="preserve"> повышения инвестиционной привлекательности субъектов Российской Федерации (далее - целевые модели).</w:t>
      </w:r>
    </w:p>
    <w:p w:rsidR="00DE2DB9" w:rsidRDefault="00DE2DB9">
      <w:pPr>
        <w:pStyle w:val="ConsPlusNormal"/>
        <w:jc w:val="both"/>
      </w:pPr>
      <w:r>
        <w:t xml:space="preserve">(в ред. постановлений Администрации Курской области от 22.02.2017 </w:t>
      </w:r>
      <w:hyperlink r:id="rId65" w:history="1">
        <w:r>
          <w:rPr>
            <w:color w:val="0000FF"/>
          </w:rPr>
          <w:t>N 138-па</w:t>
        </w:r>
      </w:hyperlink>
      <w:r>
        <w:t xml:space="preserve">, от 19.03.2018 </w:t>
      </w:r>
      <w:hyperlink r:id="rId66" w:history="1">
        <w:r>
          <w:rPr>
            <w:color w:val="0000FF"/>
          </w:rPr>
          <w:t>N 221-па</w:t>
        </w:r>
      </w:hyperlink>
      <w:r>
        <w:t>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2.2. Формирование и выполнение мероприятий по улучшению показателей Курской области в Национальном </w:t>
      </w:r>
      <w:proofErr w:type="gramStart"/>
      <w:r>
        <w:t>рейтинге</w:t>
      </w:r>
      <w:proofErr w:type="gramEnd"/>
      <w:r>
        <w:t xml:space="preserve"> состояния инвестиционного климата в субъектах Российской Федерации.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2.3. Выявление ключевых проблемных сфер, негативно сказывающихся на показателях Национального рейтинга состояния инвестиционного климата в Курской области.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Определение приоритетных направлений внедрения лучших региональных практик по улучшению в Курской области показателей Национального рейтинга состояния инвестиционного климата в субъектах Российской Федерации, в сфере улучшения инвестиционного климата в Курской области.</w:t>
      </w:r>
      <w:proofErr w:type="gramEnd"/>
    </w:p>
    <w:p w:rsidR="00DE2DB9" w:rsidRDefault="00DE2DB9">
      <w:pPr>
        <w:pStyle w:val="ConsPlusNormal"/>
        <w:spacing w:before="220"/>
        <w:ind w:firstLine="540"/>
        <w:jc w:val="both"/>
      </w:pPr>
      <w:r>
        <w:t>2.4.1. Анализ профилей Курской области по целевым моделям и разработка "дорожных карт" по реализации мероприятий по достижению показателей, установленных "дорожными картами" целевых моделей.</w:t>
      </w:r>
    </w:p>
    <w:p w:rsidR="00DE2DB9" w:rsidRDefault="00DE2D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2.4.1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2.5. Разработка целей и задач по приоритетным направлениям внедрения в Курской области лучших практик и целевых моделей для органов исполнительной власти Курской области.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2.6. Разработка организационного механизма внедрения в Курской области лучших практик и целевых моделей и системы мотивации организаций, участвующих в процессе внедрения в Курской области лучших практик и целевых моделей.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2.7. Осуществление общего контроля внедрения в Курской области лучших практик и целевых моделей и исполнения принятых Штабом решений.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2.8. Рассмотрение иных вопросов, обеспечивающих принятие оперативных мер, направленных на улучшение показателей Курской области в Национальном рейтинге состояния инвестиционного климата в субъектах Российской Федерации.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  <w:outlineLvl w:val="1"/>
      </w:pPr>
      <w:r>
        <w:t>3. Полномочия Штаба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ind w:firstLine="540"/>
        <w:jc w:val="both"/>
      </w:pPr>
      <w:r>
        <w:t xml:space="preserve">Штаб в </w:t>
      </w:r>
      <w:proofErr w:type="gramStart"/>
      <w:r>
        <w:t>соответствии</w:t>
      </w:r>
      <w:proofErr w:type="gramEnd"/>
      <w:r>
        <w:t xml:space="preserve"> с возложенными на него задачами наделяется следующими полномочиями: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3.1. Осуществляет сбор, изучение, анализ и обобщение информации по поступающим обращениям от субъектов инвестиционной и предпринимательской деятельности Курской области.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Рассматривает и согласовывает изменения и дополнения "дорожной карты", способствующие улучшению позиций Курской области по направлениям и показателям Национального рейтинга состояния инвестиционного климата в субъектах Российской Федерации, а также "дорожных карт" внедрения целевых моделей упрощения процедур ведения бизнеса и повышения инвестиционной привлекательности в Курской области.</w:t>
      </w:r>
      <w:proofErr w:type="gramEnd"/>
    </w:p>
    <w:p w:rsidR="00DE2DB9" w:rsidRDefault="00DE2DB9">
      <w:pPr>
        <w:pStyle w:val="ConsPlusNormal"/>
        <w:jc w:val="both"/>
      </w:pPr>
      <w:r>
        <w:t xml:space="preserve">(в ред. постановлений Администрации Курской области от 22.02.2017 </w:t>
      </w:r>
      <w:hyperlink r:id="rId71" w:history="1">
        <w:r>
          <w:rPr>
            <w:color w:val="0000FF"/>
          </w:rPr>
          <w:t>N 138-па</w:t>
        </w:r>
      </w:hyperlink>
      <w:r>
        <w:t xml:space="preserve">, от 19.03.2018 </w:t>
      </w:r>
      <w:hyperlink r:id="rId72" w:history="1">
        <w:r>
          <w:rPr>
            <w:color w:val="0000FF"/>
          </w:rPr>
          <w:t>N 221-па</w:t>
        </w:r>
      </w:hyperlink>
      <w:r>
        <w:t>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lastRenderedPageBreak/>
        <w:t>3.2.1. Утверждает "дорожные карты" по внедрению целевых моделей.</w:t>
      </w:r>
    </w:p>
    <w:p w:rsidR="00DE2DB9" w:rsidRDefault="00DE2D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3.3. Дает свои предложения при разработке проектов правовых актов Курской области по вопросам внедрения и совершенствования показателей Национального рейтинга состояния инвестиционного климата в субъектах Российской Федерации.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3.4. Осуществляет мониторинг результатов реализации "дорожных карт".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Запрашивает и получает в установленном порядке от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Курской области, организаций и их должностных лиц необходимую для осуществления своей деятельности информацию и материалы.</w:t>
      </w:r>
      <w:proofErr w:type="gramEnd"/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3.6. Представляет доклад (отчет) о </w:t>
      </w:r>
      <w:proofErr w:type="gramStart"/>
      <w:r>
        <w:t>результатах</w:t>
      </w:r>
      <w:proofErr w:type="gramEnd"/>
      <w:r>
        <w:t xml:space="preserve"> выполнения "дорожных карт" и деятельности Штаба по итогам года Губернатору Курской области, а также в Совет по улучшению инвестиционного климата и взаимодействию с инвесторами по мере необходимости.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3.7. Публикует отчеты и иные материалы о </w:t>
      </w:r>
      <w:proofErr w:type="gramStart"/>
      <w:r>
        <w:t>результатах</w:t>
      </w:r>
      <w:proofErr w:type="gramEnd"/>
      <w:r>
        <w:t xml:space="preserve"> внедрения в Курской области лучших практик и целевых моделей на инвестиционном портале, а также других общедоступных ресурсах информационно-телекоммуникационной сети "Интернет".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Привлекает в случае необходимости для участия в своих заседаниях представителей территориальных органов федеральных органов исполнительной власти, органов государственной власти Курской области, органов местного самоуправления Курской области, общественных и иных организаций, а также независимых экспертов на бесплатной основе.</w:t>
      </w:r>
      <w:proofErr w:type="gramEnd"/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Осуществляет координацию работы сформированных в Курской области коллегиальных органов (проектных офисов) по основным направлениям Национального рейтинга состояния инвестиционного климата в субъектах Российской Федерации и по направлениям внедрения целевых моделей.</w:t>
      </w:r>
      <w:proofErr w:type="gramEnd"/>
    </w:p>
    <w:p w:rsidR="00DE2DB9" w:rsidRDefault="00DE2DB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В составе Штаба осуществляют работу ранее сформированные коллегиальные органы: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а) рабочая группа по разработке "дорожной карты" по сокращению количества и сроков процедур, связанных с получением разрешения на строительство инвестиционных объектов;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б) рабочая группа по разработке "дорожной карты" по сокращению сроков технологического присоединения объектов мощностью свыше 150 кВт;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в) совет по содействию развитию малого и среднего предпринимательства в Курской области;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г) проектный офис по внедрению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3.10. Формирует и создает в </w:t>
      </w:r>
      <w:proofErr w:type="gramStart"/>
      <w:r>
        <w:t>составе</w:t>
      </w:r>
      <w:proofErr w:type="gramEnd"/>
      <w:r>
        <w:t xml:space="preserve"> Штаба новые проектные офисы по основным направлениям Национального рейтинга состояния инвестиционного климата в субъектах Российской Федерации и по направлениям внедрения целевых моделей.</w:t>
      </w:r>
    </w:p>
    <w:p w:rsidR="00DE2DB9" w:rsidRDefault="00DE2DB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138-па)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lastRenderedPageBreak/>
        <w:t>3.11. Осуществляет иные полномочия, отвечающие целям и задачам Штаба и не противоречащие законодательству Российской Федерации и Курской области, а также настоящему Положению.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  <w:outlineLvl w:val="1"/>
      </w:pPr>
      <w:r>
        <w:t>4. Состав Штаба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ind w:firstLine="540"/>
        <w:jc w:val="both"/>
      </w:pPr>
      <w:r>
        <w:t>4.1. Персональный состав Штаба утверждается постановлением Администрации Курской области.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4.2. Для достижения целей и реализации задач Штаба руководитель Штаба наделяется следующими полномочиями: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4.2.1. Осуществляет руководство деятельностью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4.2.2. Ведет заседания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4.2.3. Выносит на обсуждение вопросы, касающиеся деятельности Штаба, для формирования соответствующих рабочих групп (проектных офисов).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4.2.4. Осуществляет иные полномочия, направленные на обеспечение деятельности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4.3. Заместитель руководителя Штаба в </w:t>
      </w:r>
      <w:proofErr w:type="gramStart"/>
      <w:r>
        <w:t>случае</w:t>
      </w:r>
      <w:proofErr w:type="gramEnd"/>
      <w:r>
        <w:t xml:space="preserve"> отсутствия руководителя Штаба исполняет его полномочия.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4.4. Секретарь Штаба наделяется следующими полномочиями: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4.4.1. Формирует повестку дня, организует подготовку материалов и вопросов для их рассмотрения на заседаниях Штаба, формирует по согласованию с руководителем Штаба список приглашенных на заседания лиц.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4.4.2. Готовит предложения для руководителя Штаба по формированию плана работы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4.4.3. Не </w:t>
      </w:r>
      <w:proofErr w:type="gramStart"/>
      <w:r>
        <w:t>позднее</w:t>
      </w:r>
      <w:proofErr w:type="gramEnd"/>
      <w:r>
        <w:t xml:space="preserve"> чем за три рабочих дня до заседания извещает членов Штаба и лиц, приглашенных на заседание, о повестке дня заседания, дате, месте и времени его проведения, а также направляет членам Штаба материалы по вопросам, подлежащим рассмотрению на заседании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4.4.4. Ведет протокол заседания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4.4.5. Направляет копии протокола заседания Штаба или выписки из него членам Штаба, лицам, принимавшим участие в заседании Штаба, в течение пяти рабочих дней со дня его подписания руководителем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4.5. Члены Штаба: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4.5.1. </w:t>
      </w:r>
      <w:proofErr w:type="gramStart"/>
      <w:r>
        <w:t>Присутствуют на заседаниях Штаба и участвуют</w:t>
      </w:r>
      <w:proofErr w:type="gramEnd"/>
      <w:r>
        <w:t xml:space="preserve"> в обсуждении рассматриваемых Штабом вопросов и принятии по ним решений.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4.5.2. Вносят руководителю Штаба предложения по плану работы Штаба и повестке заседания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4.5.3. Не позднее пяти рабочих дней до дня заседания Штаба представляют секретарю Штаба материалы по вопросам, подлежащим рассмотрению на заседании.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4.5.4. Предлагают кандидатуры представителей территориальных органов федеральных органов исполнительной власти, органов государственной власти Курской области, органов </w:t>
      </w:r>
      <w:r>
        <w:lastRenderedPageBreak/>
        <w:t>местного самоуправления Курской области, организаций, независимых экспертов и иных заинтересованных лиц для участия в заседании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4.5.5. Обладают равными правами при подготовке и обсуждении рассматриваемых на заседании вопросов.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4.5.6. Направляют предложения по составу рабочих групп (проектных офисов), формируемых в составе Штаба.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  <w:outlineLvl w:val="1"/>
      </w:pPr>
      <w:r>
        <w:t>5. Порядок деятельности Штаба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ind w:firstLine="540"/>
        <w:jc w:val="both"/>
      </w:pPr>
      <w:r>
        <w:t>5.1. Штаб проводит свою работу в форме заседаний.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5.2. Заседание Штаба считается правомочным, если на нем присутствует не менее половины членов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5.3. Заседания Штаба проводятся по решению руководителя Штаба не реже одного раза в квартал.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5.4. Дата и повестка заседания Штаба утверждаются руководителем Штаба или заместителем руководителя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5.5. Решение Штаба принимается простым большинством голосов присутствующих на заседании участников.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В случае равенства голосов голос руководителя Штаба является решающим.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Участники заседания, не согласные с принятым решением, вправе письменно изложить свое особое мнение, которое приобщается к протоколу заседания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Решения Штаба оформляются протоколом заседания Штаба, который </w:t>
      </w:r>
      <w:proofErr w:type="gramStart"/>
      <w:r>
        <w:t>подписывается секретарем Штаба и утверждается</w:t>
      </w:r>
      <w:proofErr w:type="gramEnd"/>
      <w:r>
        <w:t xml:space="preserve"> руководителем Штаба, а в его отсутствие - заместителем руководителя Штаба.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>5.6. Копии протоколов направляются секретарем Штаба в течение пяти рабочих дней со дня их подписания заинтересованным должностным лицам территориальных органов федеральных органов исполнительной власти, органов государственной власти Курской области, органов местного самоуправления Курской области, общественных и иных организаций.</w:t>
      </w:r>
    </w:p>
    <w:p w:rsidR="00DE2DB9" w:rsidRDefault="00DE2DB9">
      <w:pPr>
        <w:pStyle w:val="ConsPlusNormal"/>
        <w:spacing w:before="220"/>
        <w:ind w:firstLine="540"/>
        <w:jc w:val="both"/>
      </w:pPr>
      <w:r>
        <w:t xml:space="preserve">5.7.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22.02.2017 N 138-па.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right"/>
        <w:outlineLvl w:val="0"/>
      </w:pPr>
      <w:r>
        <w:t>Утвержден</w:t>
      </w:r>
    </w:p>
    <w:p w:rsidR="00DE2DB9" w:rsidRDefault="00DE2DB9">
      <w:pPr>
        <w:pStyle w:val="ConsPlusNormal"/>
        <w:jc w:val="right"/>
      </w:pPr>
      <w:r>
        <w:t>постановлением</w:t>
      </w:r>
    </w:p>
    <w:p w:rsidR="00DE2DB9" w:rsidRDefault="00DE2DB9">
      <w:pPr>
        <w:pStyle w:val="ConsPlusNormal"/>
        <w:jc w:val="right"/>
      </w:pPr>
      <w:r>
        <w:t>Администрации Курской области</w:t>
      </w:r>
    </w:p>
    <w:p w:rsidR="00DE2DB9" w:rsidRDefault="00DE2DB9">
      <w:pPr>
        <w:pStyle w:val="ConsPlusNormal"/>
        <w:jc w:val="right"/>
      </w:pPr>
      <w:r>
        <w:t>от 6 августа 2015 г. N 497-па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center"/>
      </w:pPr>
      <w:r>
        <w:rPr>
          <w:b/>
        </w:rPr>
        <w:t>РЕЗУЛЬТАТЫ РЕАЛИЗАЦИИ ДОРОЖНОЙ КАРТЫ</w:t>
      </w: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  <w:r>
        <w:t>(Заполняется с нарастающим итогом)</w:t>
      </w:r>
    </w:p>
    <w:p w:rsidR="00DE2DB9" w:rsidRDefault="00DE2DB9">
      <w:pPr>
        <w:pStyle w:val="ConsPlusNormal"/>
      </w:pPr>
    </w:p>
    <w:p w:rsidR="00DE2DB9" w:rsidRDefault="00DE2DB9">
      <w:pPr>
        <w:sectPr w:rsidR="00DE2DB9" w:rsidSect="004E4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304"/>
        <w:gridCol w:w="1361"/>
        <w:gridCol w:w="1191"/>
        <w:gridCol w:w="1247"/>
        <w:gridCol w:w="854"/>
        <w:gridCol w:w="1077"/>
        <w:gridCol w:w="1134"/>
        <w:gridCol w:w="1191"/>
        <w:gridCol w:w="1134"/>
        <w:gridCol w:w="1531"/>
        <w:gridCol w:w="1417"/>
      </w:tblGrid>
      <w:tr w:rsidR="00DE2DB9">
        <w:tc>
          <w:tcPr>
            <w:tcW w:w="576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lastRenderedPageBreak/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04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Направление Дорожной карты</w:t>
            </w:r>
          </w:p>
        </w:tc>
        <w:tc>
          <w:tcPr>
            <w:tcW w:w="1361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191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Запланированный результат реализации мероприятия</w:t>
            </w:r>
          </w:p>
        </w:tc>
        <w:tc>
          <w:tcPr>
            <w:tcW w:w="1247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Фактический результат реализации мероприятия</w:t>
            </w:r>
          </w:p>
        </w:tc>
        <w:tc>
          <w:tcPr>
            <w:tcW w:w="854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Дата (план)</w:t>
            </w:r>
          </w:p>
        </w:tc>
        <w:tc>
          <w:tcPr>
            <w:tcW w:w="1077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Дата достижения результата мероприятия</w:t>
            </w:r>
          </w:p>
        </w:tc>
        <w:tc>
          <w:tcPr>
            <w:tcW w:w="1134" w:type="dxa"/>
            <w:vAlign w:val="center"/>
          </w:tcPr>
          <w:p w:rsidR="00DE2DB9" w:rsidRDefault="00DE2DB9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реализацию мероприятия</w:t>
            </w:r>
          </w:p>
        </w:tc>
        <w:tc>
          <w:tcPr>
            <w:tcW w:w="1191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Плановое значение КПЭ</w:t>
            </w:r>
          </w:p>
        </w:tc>
        <w:tc>
          <w:tcPr>
            <w:tcW w:w="1134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Фактическое значение КПЭ</w:t>
            </w:r>
          </w:p>
        </w:tc>
        <w:tc>
          <w:tcPr>
            <w:tcW w:w="1531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Ресурсное обеспечение бюдж. ассигнования (план - факт)</w:t>
            </w:r>
          </w:p>
        </w:tc>
        <w:tc>
          <w:tcPr>
            <w:tcW w:w="1417" w:type="dxa"/>
            <w:vAlign w:val="center"/>
          </w:tcPr>
          <w:p w:rsidR="00DE2DB9" w:rsidRDefault="00DE2DB9">
            <w:pPr>
              <w:pStyle w:val="ConsPlusNormal"/>
              <w:jc w:val="center"/>
            </w:pPr>
            <w:r>
              <w:rPr>
                <w:b/>
              </w:rPr>
              <w:t>Ресурсное обеспечение - частные инвестиции (план - факт)</w:t>
            </w:r>
          </w:p>
        </w:tc>
      </w:tr>
      <w:tr w:rsidR="00DE2DB9">
        <w:tc>
          <w:tcPr>
            <w:tcW w:w="576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30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36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9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247" w:type="dxa"/>
          </w:tcPr>
          <w:p w:rsidR="00DE2DB9" w:rsidRDefault="00DE2DB9">
            <w:pPr>
              <w:pStyle w:val="ConsPlusNormal"/>
            </w:pPr>
          </w:p>
        </w:tc>
        <w:tc>
          <w:tcPr>
            <w:tcW w:w="85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077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3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9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3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53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417" w:type="dxa"/>
          </w:tcPr>
          <w:p w:rsidR="00DE2DB9" w:rsidRDefault="00DE2DB9">
            <w:pPr>
              <w:pStyle w:val="ConsPlusNormal"/>
            </w:pPr>
          </w:p>
        </w:tc>
      </w:tr>
      <w:tr w:rsidR="00DE2DB9">
        <w:tc>
          <w:tcPr>
            <w:tcW w:w="576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30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36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9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247" w:type="dxa"/>
          </w:tcPr>
          <w:p w:rsidR="00DE2DB9" w:rsidRDefault="00DE2DB9">
            <w:pPr>
              <w:pStyle w:val="ConsPlusNormal"/>
            </w:pPr>
          </w:p>
        </w:tc>
        <w:tc>
          <w:tcPr>
            <w:tcW w:w="85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077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3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9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3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53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417" w:type="dxa"/>
          </w:tcPr>
          <w:p w:rsidR="00DE2DB9" w:rsidRDefault="00DE2DB9">
            <w:pPr>
              <w:pStyle w:val="ConsPlusNormal"/>
            </w:pPr>
          </w:p>
        </w:tc>
      </w:tr>
      <w:tr w:rsidR="00DE2DB9">
        <w:tc>
          <w:tcPr>
            <w:tcW w:w="576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30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36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9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247" w:type="dxa"/>
          </w:tcPr>
          <w:p w:rsidR="00DE2DB9" w:rsidRDefault="00DE2DB9">
            <w:pPr>
              <w:pStyle w:val="ConsPlusNormal"/>
            </w:pPr>
          </w:p>
        </w:tc>
        <w:tc>
          <w:tcPr>
            <w:tcW w:w="85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077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3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9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134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531" w:type="dxa"/>
          </w:tcPr>
          <w:p w:rsidR="00DE2DB9" w:rsidRDefault="00DE2DB9">
            <w:pPr>
              <w:pStyle w:val="ConsPlusNormal"/>
            </w:pPr>
          </w:p>
        </w:tc>
        <w:tc>
          <w:tcPr>
            <w:tcW w:w="1417" w:type="dxa"/>
          </w:tcPr>
          <w:p w:rsidR="00DE2DB9" w:rsidRDefault="00DE2DB9">
            <w:pPr>
              <w:pStyle w:val="ConsPlusNormal"/>
            </w:pPr>
          </w:p>
        </w:tc>
      </w:tr>
    </w:tbl>
    <w:p w:rsidR="00DE2DB9" w:rsidRDefault="00DE2DB9">
      <w:pPr>
        <w:sectPr w:rsidR="00DE2D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  <w:jc w:val="right"/>
        <w:outlineLvl w:val="0"/>
      </w:pPr>
      <w:r>
        <w:t>Утвержден</w:t>
      </w:r>
    </w:p>
    <w:p w:rsidR="00DE2DB9" w:rsidRDefault="00DE2DB9">
      <w:pPr>
        <w:pStyle w:val="ConsPlusNormal"/>
        <w:jc w:val="right"/>
      </w:pPr>
      <w:r>
        <w:t>постановлением</w:t>
      </w:r>
    </w:p>
    <w:p w:rsidR="00DE2DB9" w:rsidRDefault="00DE2DB9">
      <w:pPr>
        <w:pStyle w:val="ConsPlusNormal"/>
        <w:jc w:val="right"/>
      </w:pPr>
      <w:r>
        <w:t>Администрации Курской области</w:t>
      </w:r>
    </w:p>
    <w:p w:rsidR="00DE2DB9" w:rsidRDefault="00DE2DB9">
      <w:pPr>
        <w:pStyle w:val="ConsPlusNormal"/>
        <w:jc w:val="right"/>
      </w:pPr>
      <w:r>
        <w:t>от 6 августа 2015 г. N 497-па</w:t>
      </w:r>
    </w:p>
    <w:p w:rsidR="00DE2DB9" w:rsidRDefault="00DE2DB9">
      <w:pPr>
        <w:pStyle w:val="ConsPlusNormal"/>
      </w:pPr>
    </w:p>
    <w:p w:rsidR="00DE2DB9" w:rsidRDefault="00DE2DB9">
      <w:pPr>
        <w:pStyle w:val="ConsPlusTitle"/>
        <w:jc w:val="center"/>
      </w:pPr>
      <w:r>
        <w:t>ПЕРЕЧЕНЬ</w:t>
      </w:r>
    </w:p>
    <w:p w:rsidR="00DE2DB9" w:rsidRDefault="00DE2DB9">
      <w:pPr>
        <w:pStyle w:val="ConsPlusTitle"/>
        <w:jc w:val="center"/>
      </w:pPr>
      <w:r>
        <w:t>ОТВЕТСТВЕННЫХ ИСПОЛНИТЕЛЕЙ ЗА ВНЕДРЕНИЕ ЦЕЛЕВЫХ</w:t>
      </w:r>
    </w:p>
    <w:p w:rsidR="00DE2DB9" w:rsidRDefault="00DE2DB9">
      <w:pPr>
        <w:pStyle w:val="ConsPlusTitle"/>
        <w:jc w:val="center"/>
      </w:pPr>
      <w:r>
        <w:t>МОДЕЛЕЙ УПРОЩЕНИЯ ПРОЦЕДУР ВЕДЕНИЯ БИЗНЕСА И ПОВЫШЕНИЯ</w:t>
      </w:r>
    </w:p>
    <w:p w:rsidR="00DE2DB9" w:rsidRDefault="00DE2DB9">
      <w:pPr>
        <w:pStyle w:val="ConsPlusTitle"/>
        <w:jc w:val="center"/>
      </w:pPr>
      <w:r>
        <w:t>ИНВЕСТИЦИОННОЙ ПРИВЛЕКАТЕЛЬНОСТИ В КУРСКОЙ ОБЛАСТИ</w:t>
      </w:r>
    </w:p>
    <w:p w:rsidR="00DE2DB9" w:rsidRDefault="00DE2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DB9" w:rsidRDefault="00DE2D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DE2DB9" w:rsidRDefault="00DE2DB9">
            <w:pPr>
              <w:pStyle w:val="ConsPlusNormal"/>
              <w:jc w:val="center"/>
            </w:pPr>
            <w:r>
              <w:rPr>
                <w:color w:val="392C69"/>
              </w:rPr>
              <w:t>от 29.04.2020 N 450-па)</w:t>
            </w:r>
          </w:p>
        </w:tc>
      </w:tr>
    </w:tbl>
    <w:p w:rsidR="00DE2DB9" w:rsidRDefault="00DE2DB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62"/>
      </w:tblGrid>
      <w:tr w:rsidR="00DE2DB9">
        <w:tc>
          <w:tcPr>
            <w:tcW w:w="4252" w:type="dxa"/>
          </w:tcPr>
          <w:p w:rsidR="00DE2DB9" w:rsidRDefault="00DE2DB9">
            <w:pPr>
              <w:pStyle w:val="ConsPlusNormal"/>
              <w:jc w:val="center"/>
            </w:pPr>
            <w:r>
              <w:t>Направления целевых моделей</w:t>
            </w:r>
          </w:p>
        </w:tc>
        <w:tc>
          <w:tcPr>
            <w:tcW w:w="4762" w:type="dxa"/>
          </w:tcPr>
          <w:p w:rsidR="00DE2DB9" w:rsidRDefault="00DE2DB9">
            <w:pPr>
              <w:pStyle w:val="ConsPlusNormal"/>
              <w:jc w:val="center"/>
            </w:pPr>
            <w:r>
              <w:t>Ответственное лицо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  <w:ind w:firstLine="10"/>
            </w:pPr>
            <w:r>
              <w:t>Получение разрешения на строительство и территориальное планирование</w:t>
            </w:r>
          </w:p>
        </w:tc>
        <w:tc>
          <w:tcPr>
            <w:tcW w:w="4762" w:type="dxa"/>
          </w:tcPr>
          <w:p w:rsidR="00DE2DB9" w:rsidRDefault="00DE2DB9">
            <w:pPr>
              <w:pStyle w:val="ConsPlusNormal"/>
              <w:jc w:val="both"/>
            </w:pPr>
            <w:r>
              <w:t>Чернов Сергей Геннадьевич - председатель комитета архитектуры и градостроительства Курской области, главный архитектор Курской области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  <w:ind w:firstLine="10"/>
            </w:pPr>
            <w: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4762" w:type="dxa"/>
          </w:tcPr>
          <w:p w:rsidR="00DE2DB9" w:rsidRDefault="00DE2DB9">
            <w:pPr>
              <w:pStyle w:val="ConsPlusNormal"/>
              <w:jc w:val="both"/>
            </w:pPr>
            <w:r>
              <w:t>Комова Светлана Николаевна руководитель Управления Федеральной службы государственной регистрации, кадастра и картографии по Курской области (по согласованию)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</w:pPr>
            <w: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4762" w:type="dxa"/>
          </w:tcPr>
          <w:p w:rsidR="00DE2DB9" w:rsidRDefault="00DE2DB9">
            <w:pPr>
              <w:pStyle w:val="ConsPlusNormal"/>
              <w:jc w:val="both"/>
            </w:pPr>
            <w:r>
              <w:t>Комова Светлана Николаевна руководитель Управления Федеральной службы государственной регистрации, кадастра и картографии по Курской области (по согласованию)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  <w:ind w:firstLine="10"/>
            </w:pPr>
            <w:r>
              <w:t>Осуществление контрольно-надзорной деятельности в субъектах Российской Федерации</w:t>
            </w:r>
          </w:p>
        </w:tc>
        <w:tc>
          <w:tcPr>
            <w:tcW w:w="4762" w:type="dxa"/>
          </w:tcPr>
          <w:p w:rsidR="00DE2DB9" w:rsidRDefault="00DE2DB9">
            <w:pPr>
              <w:pStyle w:val="ConsPlusNormal"/>
              <w:jc w:val="both"/>
            </w:pPr>
            <w:r>
              <w:t>Костенкова Елена Викторовна председатель комитета финансово-бюджетного контроля Курской области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</w:pPr>
            <w:r>
              <w:t>Поддержка малого и среднего предпринимательства</w:t>
            </w:r>
          </w:p>
        </w:tc>
        <w:tc>
          <w:tcPr>
            <w:tcW w:w="4762" w:type="dxa"/>
          </w:tcPr>
          <w:p w:rsidR="00DE2DB9" w:rsidRDefault="00DE2DB9">
            <w:pPr>
              <w:pStyle w:val="ConsPlusNormal"/>
              <w:jc w:val="both"/>
            </w:pPr>
            <w:r>
              <w:t>Аксенов Михаил Николаевич председатель комитета промышленности, торговли и предпринимательства Курской области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</w:pPr>
            <w:r>
              <w:t>Подключение (технологическое присоединение) к электрическим сетям</w:t>
            </w:r>
          </w:p>
        </w:tc>
        <w:tc>
          <w:tcPr>
            <w:tcW w:w="4762" w:type="dxa"/>
            <w:vMerge w:val="restart"/>
          </w:tcPr>
          <w:p w:rsidR="00DE2DB9" w:rsidRDefault="00DE2DB9">
            <w:pPr>
              <w:pStyle w:val="ConsPlusNormal"/>
              <w:jc w:val="both"/>
            </w:pPr>
            <w:r>
              <w:t>Дедов Алексей Владимирович председатель комитета жилищно-коммунального хозяйства и ТЭК Курской области</w:t>
            </w:r>
          </w:p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</w:pPr>
            <w:r>
              <w:t>Подключение (технологическое присоединение) к газовым сетям</w:t>
            </w:r>
          </w:p>
        </w:tc>
        <w:tc>
          <w:tcPr>
            <w:tcW w:w="4762" w:type="dxa"/>
            <w:vMerge/>
          </w:tcPr>
          <w:p w:rsidR="00DE2DB9" w:rsidRDefault="00DE2DB9"/>
        </w:tc>
      </w:tr>
      <w:tr w:rsidR="00DE2DB9">
        <w:tc>
          <w:tcPr>
            <w:tcW w:w="4252" w:type="dxa"/>
          </w:tcPr>
          <w:p w:rsidR="00DE2DB9" w:rsidRDefault="00DE2DB9">
            <w:pPr>
              <w:pStyle w:val="ConsPlusNormal"/>
            </w:pPr>
            <w:r>
              <w:t xml:space="preserve">Подключение (технологическое присоединение) к сетям теплоснабжения, </w:t>
            </w:r>
            <w:r>
              <w:lastRenderedPageBreak/>
              <w:t>водоснабжения и водоотведения</w:t>
            </w:r>
          </w:p>
        </w:tc>
        <w:tc>
          <w:tcPr>
            <w:tcW w:w="4762" w:type="dxa"/>
            <w:vMerge/>
          </w:tcPr>
          <w:p w:rsidR="00DE2DB9" w:rsidRDefault="00DE2DB9"/>
        </w:tc>
      </w:tr>
    </w:tbl>
    <w:p w:rsidR="00DE2DB9" w:rsidRDefault="00DE2DB9">
      <w:pPr>
        <w:pStyle w:val="ConsPlusNormal"/>
      </w:pPr>
    </w:p>
    <w:p w:rsidR="00DE2DB9" w:rsidRDefault="00DE2DB9">
      <w:pPr>
        <w:pStyle w:val="ConsPlusNormal"/>
      </w:pPr>
    </w:p>
    <w:p w:rsidR="00DE2DB9" w:rsidRDefault="00DE2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882C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E2DB9"/>
    <w:rsid w:val="001B3942"/>
    <w:rsid w:val="00445AF2"/>
    <w:rsid w:val="005C7AE4"/>
    <w:rsid w:val="00A348BB"/>
    <w:rsid w:val="00B76E58"/>
    <w:rsid w:val="00D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D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D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D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2D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2D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2D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DB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2DB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A68D22841B55EB4DB52F8E6671787EBE570592EACFB4FABD6F7FC2E85629019BC6ACB9B339085AACC1DB205584140F370F41964DD5B968BDC068Q5n3I" TargetMode="External"/><Relationship Id="rId18" Type="http://schemas.openxmlformats.org/officeDocument/2006/relationships/hyperlink" Target="consultantplus://offline/ref=1BA68D22841B55EB4DB52F8E6671787EBE570592EACFB4FABC6F7FC2E85629019BC6ACB9B339085AACC1DB275584140F370F41964DD5B968BDC068Q5n3I" TargetMode="External"/><Relationship Id="rId26" Type="http://schemas.openxmlformats.org/officeDocument/2006/relationships/hyperlink" Target="consultantplus://offline/ref=1BA68D22841B55EB4DB52F8E6671787EBE570592EACFB4FBB46F7FC2E85629019BC6ACB9B339085AACC1DA275584140F370F41964DD5B968BDC068Q5n3I" TargetMode="External"/><Relationship Id="rId39" Type="http://schemas.openxmlformats.org/officeDocument/2006/relationships/hyperlink" Target="consultantplus://offline/ref=1BA68D22841B55EB4DB52F8E6671787EBE570592EBCEB2FABC6F7FC2E85629019BC6ACB9B339085AACC1D8295584140F370F41964DD5B968BDC068Q5n3I" TargetMode="External"/><Relationship Id="rId21" Type="http://schemas.openxmlformats.org/officeDocument/2006/relationships/hyperlink" Target="consultantplus://offline/ref=1BA68D22841B55EB4DB52F8E6671787EBE570592EACFB4FABC6F7FC2E85629019BC6ACB9B339085AACC1DB275584140F370F41964DD5B968BDC068Q5n3I" TargetMode="External"/><Relationship Id="rId34" Type="http://schemas.openxmlformats.org/officeDocument/2006/relationships/hyperlink" Target="consultantplus://offline/ref=1BA68D22841B55EB4DB52F8E6671787EBE570592EACFB4FABD6F7FC2E85629019BC6ACB9B339085AACC1D8235584140F370F41964DD5B968BDC068Q5n3I" TargetMode="External"/><Relationship Id="rId42" Type="http://schemas.openxmlformats.org/officeDocument/2006/relationships/hyperlink" Target="consultantplus://offline/ref=1BA68D22841B55EB4DB52F8E6671787EBE570592EACFB4FABD6F7FC2E85629019BC6ACB9B339085AACC1D8255584140F370F41964DD5B968BDC068Q5n3I" TargetMode="External"/><Relationship Id="rId47" Type="http://schemas.openxmlformats.org/officeDocument/2006/relationships/hyperlink" Target="consultantplus://offline/ref=1BA68D22841B55EB4DB52F8E6671787EBE570592EBCEB2FABC6F7FC2E85629019BC6ACB9B339085AACC1D9235584140F370F41964DD5B968BDC068Q5n3I" TargetMode="External"/><Relationship Id="rId50" Type="http://schemas.openxmlformats.org/officeDocument/2006/relationships/hyperlink" Target="consultantplus://offline/ref=1BA68D22841B55EB4DB52F8E6671787EBE570592EBCEB2FABC6F7FC2E85629019BC6ACB9B339085AACC1D9245584140F370F41964DD5B968BDC068Q5n3I" TargetMode="External"/><Relationship Id="rId55" Type="http://schemas.openxmlformats.org/officeDocument/2006/relationships/hyperlink" Target="consultantplus://offline/ref=1BA68D22841B55EB4DB52F8E6671787EBE570592EBCEB2FABC6F7FC2E85629019BC6ACB9B339085AACC1DE215584140F370F41964DD5B968BDC068Q5n3I" TargetMode="External"/><Relationship Id="rId63" Type="http://schemas.openxmlformats.org/officeDocument/2006/relationships/hyperlink" Target="consultantplus://offline/ref=1BA68D22841B55EB4DB52F8E6671787EBE570592EACFB4FABD6F7FC2E85629019BC6ACB9B339085AACC1DE255584140F370F41964DD5B968BDC068Q5n3I" TargetMode="External"/><Relationship Id="rId68" Type="http://schemas.openxmlformats.org/officeDocument/2006/relationships/hyperlink" Target="consultantplus://offline/ref=1BA68D22841B55EB4DB52F8E6671787EBE570592EACFB4FABC6F7FC2E85629019BC6ACB9B339085AACC1D9225584140F370F41964DD5B968BDC068Q5n3I" TargetMode="External"/><Relationship Id="rId76" Type="http://schemas.openxmlformats.org/officeDocument/2006/relationships/hyperlink" Target="consultantplus://offline/ref=1BA68D22841B55EB4DB52F8E6671787EBE570592EACFB4FABC6F7FC2E85629019BC6ACB9B339085AACC1D9285584140F370F41964DD5B968BDC068Q5n3I" TargetMode="External"/><Relationship Id="rId7" Type="http://schemas.openxmlformats.org/officeDocument/2006/relationships/hyperlink" Target="consultantplus://offline/ref=1BA68D22841B55EB4DB52F8E6671787EBE570592EACFB4FAB36F7FC2E85629019BC6ACB9B339085AACC1DA245584140F370F41964DD5B968BDC068Q5n3I" TargetMode="External"/><Relationship Id="rId71" Type="http://schemas.openxmlformats.org/officeDocument/2006/relationships/hyperlink" Target="consultantplus://offline/ref=1BA68D22841B55EB4DB52F8E6671787EBE570592EACFB4FABC6F7FC2E85629019BC6ACB9B339085AACC1D9255584140F370F41964DD5B968BDC068Q5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68D22841B55EB4DB52F8E6671787EBE570592EACFB4FABD6F7FC2E85629019BC6ACB9B339085AACC1DB245584140F370F41964DD5B968BDC068Q5n3I" TargetMode="External"/><Relationship Id="rId29" Type="http://schemas.openxmlformats.org/officeDocument/2006/relationships/hyperlink" Target="consultantplus://offline/ref=1BA68D22841B55EB4DB52F8E6671787EBE570592EBCEB2FABC6F7FC2E85629019BC6ACB9B339085AACC1DB205584140F370F41964DD5B968BDC068Q5n3I" TargetMode="External"/><Relationship Id="rId11" Type="http://schemas.openxmlformats.org/officeDocument/2006/relationships/hyperlink" Target="consultantplus://offline/ref=1BA68D22841B55EB4DB52F8E6671787EBE570592EBCEB2FABC6F7FC2E85629019BC6ACB9B339085AACC1DA255584140F370F41964DD5B968BDC068Q5n3I" TargetMode="External"/><Relationship Id="rId24" Type="http://schemas.openxmlformats.org/officeDocument/2006/relationships/hyperlink" Target="consultantplus://offline/ref=1BA68D22841B55EB4DB52F8E6671787EBE570592EBCEB2FABC6F7FC2E85629019BC6ACB9B339085AACC1DB215584140F370F41964DD5B968BDC068Q5n3I" TargetMode="External"/><Relationship Id="rId32" Type="http://schemas.openxmlformats.org/officeDocument/2006/relationships/hyperlink" Target="consultantplus://offline/ref=1BA68D22841B55EB4DB52F8E6671787EBE570592EACFB4FABD6F7FC2E85629019BC6ACB9B339085AACC1D8205584140F370F41964DD5B968BDC068Q5n3I" TargetMode="External"/><Relationship Id="rId37" Type="http://schemas.openxmlformats.org/officeDocument/2006/relationships/hyperlink" Target="consultantplus://offline/ref=1BA68D22841B55EB4DB52F8E6671787EBE570592EBCEB2FABC6F7FC2E85629019BC6ACB9B339085AACC1DB285584140F370F41964DD5B968BDC068Q5n3I" TargetMode="External"/><Relationship Id="rId40" Type="http://schemas.openxmlformats.org/officeDocument/2006/relationships/hyperlink" Target="consultantplus://offline/ref=1BA68D22841B55EB4DB52F8E6671787EBE570592EBCEB2FABC6F7FC2E85629019BC6ACB9B339085AACC1D8285584140F370F41964DD5B968BDC068Q5n3I" TargetMode="External"/><Relationship Id="rId45" Type="http://schemas.openxmlformats.org/officeDocument/2006/relationships/hyperlink" Target="consultantplus://offline/ref=1BA68D22841B55EB4DB52F8E6671787EBE570592EBCEB2FABC6F7FC2E85629019BC6ACB9B339085AACC1D9205584140F370F41964DD5B968BDC068Q5n3I" TargetMode="External"/><Relationship Id="rId53" Type="http://schemas.openxmlformats.org/officeDocument/2006/relationships/hyperlink" Target="consultantplus://offline/ref=1BA68D22841B55EB4DB52F8E6671787EBE570592EBCEB2FABC6F7FC2E85629019BC6ACB9B339085AACC1D9295584140F370F41964DD5B968BDC068Q5n3I" TargetMode="External"/><Relationship Id="rId58" Type="http://schemas.openxmlformats.org/officeDocument/2006/relationships/hyperlink" Target="consultantplus://offline/ref=1BA68D22841B55EB4DB52F8E6671787EBE570592EBCEB2FABD6F7FC2E85629019BC6ACB9B339085AACC1DB205584140F370F41964DD5B968BDC068Q5n3I" TargetMode="External"/><Relationship Id="rId66" Type="http://schemas.openxmlformats.org/officeDocument/2006/relationships/hyperlink" Target="consultantplus://offline/ref=1BA68D22841B55EB4DB52F8E6671787EBE570592EACFB4FABD6F7FC2E85629019BC6ACB9B339085AACC1DE245584140F370F41964DD5B968BDC068Q5n3I" TargetMode="External"/><Relationship Id="rId74" Type="http://schemas.openxmlformats.org/officeDocument/2006/relationships/hyperlink" Target="consultantplus://offline/ref=1BA68D22841B55EB4DB52F8E6671787EBE570592EACFB4FABC6F7FC2E85629019BC6ACB9B339085AACC1D9265584140F370F41964DD5B968BDC068Q5n3I" TargetMode="External"/><Relationship Id="rId79" Type="http://schemas.openxmlformats.org/officeDocument/2006/relationships/hyperlink" Target="consultantplus://offline/ref=1BA68D22841B55EB4DB52F8E6671787EBE570592EACFB4FABC6F7FC2E85629019BC6ACB9B339085AACC1DE235584140F370F41964DD5B968BDC068Q5n3I" TargetMode="External"/><Relationship Id="rId5" Type="http://schemas.openxmlformats.org/officeDocument/2006/relationships/hyperlink" Target="consultantplus://offline/ref=1BA68D22841B55EB4DB52F8E6671787EBE570592EACFB4FAB16F7FC2E85629019BC6ACB9B339085AACC1DA245584140F370F41964DD5B968BDC068Q5n3I" TargetMode="External"/><Relationship Id="rId61" Type="http://schemas.openxmlformats.org/officeDocument/2006/relationships/hyperlink" Target="consultantplus://offline/ref=1BA68D22841B55EB4DB52F8E6671787EBE570592EACFB4FABD6F7FC2E85629019BC6ACB9B339085AACC1DE205584140F370F41964DD5B968BDC068Q5n3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1BA68D22841B55EB4DB52F8E6671787EBE570592EACFB4FBB46F7FC2E85629019BC6ACB9B339085AACC1DA255584140F370F41964DD5B968BDC068Q5n3I" TargetMode="External"/><Relationship Id="rId19" Type="http://schemas.openxmlformats.org/officeDocument/2006/relationships/hyperlink" Target="consultantplus://offline/ref=1BA68D22841B55EB4DB52F8E6671787EBE570592EACFB4FABD6F7FC2E85629019BC6ACB9B339085AACC1DB265584140F370F41964DD5B968BDC068Q5n3I" TargetMode="External"/><Relationship Id="rId31" Type="http://schemas.openxmlformats.org/officeDocument/2006/relationships/hyperlink" Target="consultantplus://offline/ref=1BA68D22841B55EB4DB52F8E6671787EBE570592EBCEB2FABC6F7FC2E85629019BC6ACB9B339085AACC1DB235584140F370F41964DD5B968BDC068Q5n3I" TargetMode="External"/><Relationship Id="rId44" Type="http://schemas.openxmlformats.org/officeDocument/2006/relationships/hyperlink" Target="consultantplus://offline/ref=1BA68D22841B55EB4DB52F8E6671787EBE570592EACFB4FABD6F7FC2E85629019BC6ACB9B339085AACC1D8205584140F370F41964DD5B968BDC068Q5n3I" TargetMode="External"/><Relationship Id="rId52" Type="http://schemas.openxmlformats.org/officeDocument/2006/relationships/hyperlink" Target="consultantplus://offline/ref=1BA68D22841B55EB4DB52F8E6671787EBE570592EBCEB2FABC6F7FC2E85629019BC6ACB9B339085AACC1D9265584140F370F41964DD5B968BDC068Q5n3I" TargetMode="External"/><Relationship Id="rId60" Type="http://schemas.openxmlformats.org/officeDocument/2006/relationships/hyperlink" Target="consultantplus://offline/ref=1BA68D22841B55EB4DB52F8E6671787EBE570592EACFB4FABC6F7FC2E85629019BC6ACB9B339085AACC1D8255584140F370F41964DD5B968BDC068Q5n3I" TargetMode="External"/><Relationship Id="rId65" Type="http://schemas.openxmlformats.org/officeDocument/2006/relationships/hyperlink" Target="consultantplus://offline/ref=1BA68D22841B55EB4DB52F8E6671787EBE570592EACFB4FABC6F7FC2E85629019BC6ACB9B339085AACC1D9215584140F370F41964DD5B968BDC068Q5n3I" TargetMode="External"/><Relationship Id="rId73" Type="http://schemas.openxmlformats.org/officeDocument/2006/relationships/hyperlink" Target="consultantplus://offline/ref=1BA68D22841B55EB4DB52F8E6671787EBE570592EACFB4FABC6F7FC2E85629019BC6ACB9B339085AACC1D9245584140F370F41964DD5B968BDC068Q5n3I" TargetMode="External"/><Relationship Id="rId78" Type="http://schemas.openxmlformats.org/officeDocument/2006/relationships/hyperlink" Target="consultantplus://offline/ref=1BA68D22841B55EB4DB52F8E6671787EBE570592EACFB4FABC6F7FC2E85629019BC6ACB9B339085AACC1DE205584140F370F41964DD5B968BDC068Q5n3I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A68D22841B55EB4DB52F8E6671787EBE570592EACFB4FABD6F7FC2E85629019BC6ACB9B339085AACC1DA255584140F370F41964DD5B968BDC068Q5n3I" TargetMode="External"/><Relationship Id="rId14" Type="http://schemas.openxmlformats.org/officeDocument/2006/relationships/hyperlink" Target="consultantplus://offline/ref=1BA68D22841B55EB4DB52F8E6671787EBE570592EACFB4FABD6F7FC2E85629019BC6ACB9B339085AACC1DB225584140F370F41964DD5B968BDC068Q5n3I" TargetMode="External"/><Relationship Id="rId22" Type="http://schemas.openxmlformats.org/officeDocument/2006/relationships/hyperlink" Target="consultantplus://offline/ref=1BA68D22841B55EB4DB52F8E6671787EBE570592EACFB4FABD6F7FC2E85629019BC6ACB9B339085AACC1DB295584140F370F41964DD5B968BDC068Q5n3I" TargetMode="External"/><Relationship Id="rId27" Type="http://schemas.openxmlformats.org/officeDocument/2006/relationships/hyperlink" Target="consultantplus://offline/ref=1BA68D22841B55EB4DB52F8E6671787EBE570592EACFB4FAB26F7FC2E85629019BC6ACB9B339085AACC1DB205584140F370F41964DD5B968BDC068Q5n3I" TargetMode="External"/><Relationship Id="rId30" Type="http://schemas.openxmlformats.org/officeDocument/2006/relationships/hyperlink" Target="consultantplus://offline/ref=1BA68D22841B55EB4DB52F8E6671787EBE570592EBCEB2FABD6F7FC2E85629019BC6ACB9B339085AACC1DB215584140F370F41964DD5B968BDC068Q5n3I" TargetMode="External"/><Relationship Id="rId35" Type="http://schemas.openxmlformats.org/officeDocument/2006/relationships/hyperlink" Target="consultantplus://offline/ref=1BA68D22841B55EB4DB52F8E6671787EBE570592EBCEB2FABC6F7FC2E85629019BC6ACB9B339085AACC1DB275584140F370F41964DD5B968BDC068Q5n3I" TargetMode="External"/><Relationship Id="rId43" Type="http://schemas.openxmlformats.org/officeDocument/2006/relationships/hyperlink" Target="consultantplus://offline/ref=1BA68D22841B55EB4DB52F98651D2272BA5B589DE5C8BEAAE830249FBF5F2356DC89F5FBF7350F5EAFCA8E701A85484A6B1C409D4DD7BB74QBnEI" TargetMode="External"/><Relationship Id="rId48" Type="http://schemas.openxmlformats.org/officeDocument/2006/relationships/hyperlink" Target="consultantplus://offline/ref=1BA68D22841B55EB4DB52F8E6671787EBE570592EACFB4FAB26F7FC2E85629019BC6ACB9B339085AACC1DB235584140F370F41964DD5B968BDC068Q5n3I" TargetMode="External"/><Relationship Id="rId56" Type="http://schemas.openxmlformats.org/officeDocument/2006/relationships/hyperlink" Target="consultantplus://offline/ref=1BA68D22841B55EB4DB52F8E6671787EBE570592EBCEB2FABC6F7FC2E85629019BC6ACB9B339085AACC1DE205584140F370F41964DD5B968BDC068Q5n3I" TargetMode="External"/><Relationship Id="rId64" Type="http://schemas.openxmlformats.org/officeDocument/2006/relationships/hyperlink" Target="consultantplus://offline/ref=1BA68D22841B55EB4DB52F98651D2272BB545C9AE998E9A8B9652A9AB70F7946CAC0F9F3E9340B44AEC1D8Q2n0I" TargetMode="External"/><Relationship Id="rId69" Type="http://schemas.openxmlformats.org/officeDocument/2006/relationships/hyperlink" Target="consultantplus://offline/ref=1BA68D22841B55EB4DB52F8E6671787EBE570592EACFB4FABC6F7FC2E85629019BC6ACB9B339085AACC1D9225584140F370F41964DD5B968BDC068Q5n3I" TargetMode="External"/><Relationship Id="rId77" Type="http://schemas.openxmlformats.org/officeDocument/2006/relationships/hyperlink" Target="consultantplus://offline/ref=1BA68D22841B55EB4DB52F8E6671787EBE570592EACFB4FABC6F7FC2E85629019BC6ACB9B339085AACC1DE215584140F370F41964DD5B968BDC068Q5n3I" TargetMode="External"/><Relationship Id="rId8" Type="http://schemas.openxmlformats.org/officeDocument/2006/relationships/hyperlink" Target="consultantplus://offline/ref=1BA68D22841B55EB4DB52F8E6671787EBE570592EACFB4FABC6F7FC2E85629019BC6ACB9B339085AACC1DA255584140F370F41964DD5B968BDC068Q5n3I" TargetMode="External"/><Relationship Id="rId51" Type="http://schemas.openxmlformats.org/officeDocument/2006/relationships/hyperlink" Target="consultantplus://offline/ref=1BA68D22841B55EB4DB52F8E6671787EBE570592EBCEB2FABC6F7FC2E85629019BC6ACB9B339085AACC1D9275584140F370F41964DD5B968BDC068Q5n3I" TargetMode="External"/><Relationship Id="rId72" Type="http://schemas.openxmlformats.org/officeDocument/2006/relationships/hyperlink" Target="consultantplus://offline/ref=1BA68D22841B55EB4DB52F8E6671787EBE570592EACFB4FABD6F7FC2E85629019BC6ACB9B339085AACC1DE275584140F370F41964DD5B968BDC068Q5n3I" TargetMode="External"/><Relationship Id="rId80" Type="http://schemas.openxmlformats.org/officeDocument/2006/relationships/hyperlink" Target="consultantplus://offline/ref=1BA68D22841B55EB4DB52F8E6671787EBE570592EBCEB2FABC6F7FC2E85629019BC6ACB9B339085AACC1DE245584140F370F41964DD5B968BDC068Q5n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A68D22841B55EB4DB52F8E6671787EBE570592EBCEB2FABD6F7FC2E85629019BC6ACB9B339085AACC1DA255584140F370F41964DD5B968BDC068Q5n3I" TargetMode="External"/><Relationship Id="rId17" Type="http://schemas.openxmlformats.org/officeDocument/2006/relationships/hyperlink" Target="consultantplus://offline/ref=1BA68D22841B55EB4DB52F8E6671787EBE570592EACFB4FAB16F7FC2E85629019BC6ACB9B339085AACC1DA275584140F370F41964DD5B968BDC068Q5n3I" TargetMode="External"/><Relationship Id="rId25" Type="http://schemas.openxmlformats.org/officeDocument/2006/relationships/hyperlink" Target="consultantplus://offline/ref=1BA68D22841B55EB4DB52F8E6671787EBE570592EACFB4FAB16F7FC2E85629019BC6ACB9B339085AACC1DB215584140F370F41964DD5B968BDC068Q5n3I" TargetMode="External"/><Relationship Id="rId33" Type="http://schemas.openxmlformats.org/officeDocument/2006/relationships/hyperlink" Target="consultantplus://offline/ref=1BA68D22841B55EB4DB52F8E6671787EBE570592EBCEB2FABC6F7FC2E85629019BC6ACB9B339085AACC1DB225584140F370F41964DD5B968BDC068Q5n3I" TargetMode="External"/><Relationship Id="rId38" Type="http://schemas.openxmlformats.org/officeDocument/2006/relationships/hyperlink" Target="consultantplus://offline/ref=1BA68D22841B55EB4DB52F8E6671787EBE570592EBCEB2FABC6F7FC2E85629019BC6ACB9B339085AACC1D8245584140F370F41964DD5B968BDC068Q5n3I" TargetMode="External"/><Relationship Id="rId46" Type="http://schemas.openxmlformats.org/officeDocument/2006/relationships/hyperlink" Target="consultantplus://offline/ref=1BA68D22841B55EB4DB52F8E6671787EBE570592EBCEB2FABD6F7FC2E85629019BC6ACB9B339085AACC1DB215584140F370F41964DD5B968BDC068Q5n3I" TargetMode="External"/><Relationship Id="rId59" Type="http://schemas.openxmlformats.org/officeDocument/2006/relationships/hyperlink" Target="consultantplus://offline/ref=1BA68D22841B55EB4DB52F8E6671787EBE570592EACFB4FAB16F7FC2E85629019BC6ACB9B339085AACC1DB235584140F370F41964DD5B968BDC068Q5n3I" TargetMode="External"/><Relationship Id="rId67" Type="http://schemas.openxmlformats.org/officeDocument/2006/relationships/hyperlink" Target="consultantplus://offline/ref=1BA68D22841B55EB4DB52F8E6671787EBE570592EACFB4FABC6F7FC2E85629019BC6ACB9B339085AACC1D9205584140F370F41964DD5B968BDC068Q5n3I" TargetMode="External"/><Relationship Id="rId20" Type="http://schemas.openxmlformats.org/officeDocument/2006/relationships/hyperlink" Target="consultantplus://offline/ref=1BA68D22841B55EB4DB52F8E6671787EBE570592EACFB4FAB16F7FC2E85629019BC6ACB9B339085AACC1DA265584140F370F41964DD5B968BDC068Q5n3I" TargetMode="External"/><Relationship Id="rId41" Type="http://schemas.openxmlformats.org/officeDocument/2006/relationships/hyperlink" Target="consultantplus://offline/ref=1BA68D22841B55EB4DB52F8E6671787EBE570592EBCEB2FABC6F7FC2E85629019BC6ACB9B339085AACC1D9215584140F370F41964DD5B968BDC068Q5n3I" TargetMode="External"/><Relationship Id="rId54" Type="http://schemas.openxmlformats.org/officeDocument/2006/relationships/hyperlink" Target="consultantplus://offline/ref=1BA68D22841B55EB4DB52F8E6671787EBE570592EBCEB2FABC6F7FC2E85629019BC6ACB9B339085AACC1D9285584140F370F41964DD5B968BDC068Q5n3I" TargetMode="External"/><Relationship Id="rId62" Type="http://schemas.openxmlformats.org/officeDocument/2006/relationships/hyperlink" Target="consultantplus://offline/ref=1BA68D22841B55EB4DB52F8E6671787EBE570592EACFB4FABC6F7FC2E85629019BC6ACB9B339085AACC1D8265584140F370F41964DD5B968BDC068Q5n3I" TargetMode="External"/><Relationship Id="rId70" Type="http://schemas.openxmlformats.org/officeDocument/2006/relationships/hyperlink" Target="consultantplus://offline/ref=1BA68D22841B55EB4DB52F8E6671787EBE570592EACFB4FABC6F7FC2E85629019BC6ACB9B339085AACC1D9225584140F370F41964DD5B968BDC068Q5n3I" TargetMode="External"/><Relationship Id="rId75" Type="http://schemas.openxmlformats.org/officeDocument/2006/relationships/hyperlink" Target="consultantplus://offline/ref=1BA68D22841B55EB4DB52F8E6671787EBE570592EACFB4FABC6F7FC2E85629019BC6ACB9B339085AACC1D9295584140F370F41964DD5B968BDC068Q5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8D22841B55EB4DB52F8E6671787EBE570592EACFB4FAB26F7FC2E85629019BC6ACB9B339085AACC1DA245584140F370F41964DD5B968BDC068Q5n3I" TargetMode="External"/><Relationship Id="rId15" Type="http://schemas.openxmlformats.org/officeDocument/2006/relationships/hyperlink" Target="consultantplus://offline/ref=1BA68D22841B55EB4DB52F8E6671787EBE570592EACFB4FAB26F7FC2E85629019BC6ACB9B339085AACC1DA275584140F370F41964DD5B968BDC068Q5n3I" TargetMode="External"/><Relationship Id="rId23" Type="http://schemas.openxmlformats.org/officeDocument/2006/relationships/hyperlink" Target="consultantplus://offline/ref=1BA68D22841B55EB4DB52F8E6671787EBE570592EACFB4FAB16F7FC2E85629019BC6ACB9B339085AACC1DB215584140F370F41964DD5B968BDC068Q5n3I" TargetMode="External"/><Relationship Id="rId28" Type="http://schemas.openxmlformats.org/officeDocument/2006/relationships/hyperlink" Target="consultantplus://offline/ref=1BA68D22841B55EB4DB52F8E6671787EBE570592EACFB4FABD6F7FC2E85629019BC6ACB9B339085AACC1D8215584140F370F41964DD5B968BDC068Q5n3I" TargetMode="External"/><Relationship Id="rId36" Type="http://schemas.openxmlformats.org/officeDocument/2006/relationships/hyperlink" Target="consultantplus://offline/ref=1BA68D22841B55EB4DB52F8E6671787EBE570592EBCEB2FABC6F7FC2E85629019BC6ACB9B339085AACC1DB265584140F370F41964DD5B968BDC068Q5n3I" TargetMode="External"/><Relationship Id="rId49" Type="http://schemas.openxmlformats.org/officeDocument/2006/relationships/hyperlink" Target="consultantplus://offline/ref=1BA68D22841B55EB4DB52F8E6671787EBE570592EACFB4FAB26F7FC2E85629019BC6ACB9B339085AACC1DB225584140F370F41964DD5B968BDC068Q5n3I" TargetMode="External"/><Relationship Id="rId57" Type="http://schemas.openxmlformats.org/officeDocument/2006/relationships/hyperlink" Target="consultantplus://offline/ref=1BA68D22841B55EB4DB52F8E6671787EBE570592EBCEB2FABC6F7FC2E85629019BC6ACB9B339085AACC1DE235584140F370F41964DD5B968BDC068Q5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7761</Words>
  <Characters>44239</Characters>
  <Application>Microsoft Office Word</Application>
  <DocSecurity>0</DocSecurity>
  <Lines>368</Lines>
  <Paragraphs>103</Paragraphs>
  <ScaleCrop>false</ScaleCrop>
  <Company/>
  <LinksUpToDate>false</LinksUpToDate>
  <CharactersWithSpaces>51897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2021-02-19T08:39:00Z</dcterms:created>
  <dcterms:modified xsi:type="dcterms:W3CDTF">2021-02-19T08:40:00Z</dcterms:modified>
</cp:coreProperties>
</file>